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DB367" w14:textId="77777777" w:rsidR="00C61185" w:rsidRPr="00C61185" w:rsidRDefault="00C61185">
      <w:pPr>
        <w:rPr>
          <w:b/>
        </w:rPr>
      </w:pPr>
      <w:r w:rsidRPr="00C61185">
        <w:rPr>
          <w:b/>
        </w:rPr>
        <w:t>DUE SEASON - ( kairos , Strong's G2540 )</w:t>
      </w:r>
    </w:p>
    <w:p w14:paraId="6F00A796" w14:textId="77777777" w:rsidR="00C61185" w:rsidRDefault="00C61185">
      <w:r w:rsidRPr="00C61185">
        <w:rPr>
          <w:b/>
        </w:rPr>
        <w:t>Summary:</w:t>
      </w:r>
    </w:p>
    <w:p w14:paraId="0999A272" w14:textId="77777777" w:rsidR="00C61185" w:rsidRDefault="00C61185">
      <w:r>
        <w:t>The Greek word kairos refers to an appointed time, an opportune moment, or a specific season characterized by a distinct event or opportunity. Unlike chronological time (measured in seconds, days, and years), kairos is qualitative, emphasizing the right, fit, or decisive moment for something to happen. In Galatians 6:9, it is paired with the Greek word idios (one's own, distinct) to form the phrase translated "due season." It points to the specific, divinely appointed harvest time for spiritual fruit. It assures the believer that faithful endurance in doing good will culminate in a guaranteed harvest when God’s perfect, designated moment arrives.</w:t>
      </w:r>
    </w:p>
    <w:p w14:paraId="33F6817E" w14:textId="77777777" w:rsidR="00C61185" w:rsidRDefault="00C61185"/>
    <w:p w14:paraId="34E4E8D2" w14:textId="77777777" w:rsidR="00C61185" w:rsidRDefault="00C61185">
      <w:r w:rsidRPr="00C61185">
        <w:rPr>
          <w:b/>
        </w:rPr>
        <w:t>Full Study:</w:t>
      </w:r>
    </w:p>
    <w:p w14:paraId="2A1AFB09" w14:textId="77777777" w:rsidR="00C61185" w:rsidRDefault="00C61185"/>
    <w:p w14:paraId="4A7A7BA5" w14:textId="77777777" w:rsidR="00C61185" w:rsidRPr="00C61185" w:rsidRDefault="00C61185">
      <w:pPr>
        <w:rPr>
          <w:b/>
        </w:rPr>
      </w:pPr>
      <w:r w:rsidRPr="00C61185">
        <w:rPr>
          <w:b/>
        </w:rPr>
        <w:t>1. Word Picture / Background</w:t>
      </w:r>
    </w:p>
    <w:p w14:paraId="2B551F9B" w14:textId="77777777" w:rsidR="00C61185" w:rsidRDefault="00C61185">
      <w:r>
        <w:t xml:space="preserve">The ancient Greeks utilized two primary words to express the concept of time: chronos and kairos. Chronos is quantitative, referring to the linear progression of time, the ticking of a clock, or the flipping of calendar pages. Kairos is qualitative, describing the nature of the moment. In agricultural settings, kairos was the brief, critical window when a crop was perfectly ripe and ready for harvest. In classical Greek, it was also used in archery to describe the precise, vulnerable spot on a target or an opponent. It is the fleeting moment of opportunity that must be recognized and seized. </w:t>
      </w:r>
    </w:p>
    <w:p w14:paraId="513A1A56" w14:textId="77777777" w:rsidR="00C61185" w:rsidRDefault="00C61185"/>
    <w:p w14:paraId="5A786592" w14:textId="77777777" w:rsidR="00C61185" w:rsidRPr="00C61185" w:rsidRDefault="00C61185">
      <w:pPr>
        <w:rPr>
          <w:b/>
        </w:rPr>
      </w:pPr>
      <w:r w:rsidRPr="00C61185">
        <w:rPr>
          <w:b/>
        </w:rPr>
        <w:t>2. Meaning / Lexical Definition</w:t>
      </w:r>
    </w:p>
    <w:p w14:paraId="2B9030E0" w14:textId="77777777" w:rsidR="00C61185" w:rsidRDefault="00C61185">
      <w:r>
        <w:t xml:space="preserve">The noun kairos means a time, season, opportunity, an appointed time, or a fixed and definite period. It denotes the right or proper time for action, a critical epoch, or a season characterized by certain events or characteristics. It is not merely a measurement of duration but a designation of purpose. When something happens in kairos, it happens exactly when it is meant to, fulfilling its intended design. </w:t>
      </w:r>
    </w:p>
    <w:p w14:paraId="56C45B4A" w14:textId="77777777" w:rsidR="00C61185" w:rsidRDefault="00C61185"/>
    <w:p w14:paraId="7DF4A0F1" w14:textId="77777777" w:rsidR="00C61185" w:rsidRPr="00C61185" w:rsidRDefault="00C61185">
      <w:pPr>
        <w:rPr>
          <w:b/>
        </w:rPr>
      </w:pPr>
      <w:r w:rsidRPr="00C61185">
        <w:rPr>
          <w:b/>
        </w:rPr>
        <w:t>3. Usage and Word Pictures</w:t>
      </w:r>
    </w:p>
    <w:p w14:paraId="26EB1691" w14:textId="77777777" w:rsidR="00C61185" w:rsidRDefault="00C61185">
      <w:r>
        <w:t>• The Agricultural Harvest: Just as an apple cannot be harvested in the spring, spiritual fruit has a designated maturity date. Kairos is the moment the fruit is ripe.</w:t>
      </w:r>
    </w:p>
    <w:p w14:paraId="0E74B0F7" w14:textId="77777777" w:rsidR="00C61185" w:rsidRDefault="00C61185">
      <w:r>
        <w:t>• The Window of Opportunity: In the New Testament, kairos frequently describes a passing opportunity that must be actively grasped before it disappears, such as an open door for the gospel or an occasion to show love.</w:t>
      </w:r>
    </w:p>
    <w:p w14:paraId="314AA9B4" w14:textId="77777777" w:rsidR="00C61185" w:rsidRDefault="00C61185">
      <w:r>
        <w:t>• The Divine Appointment: The word often carries an eschatological or providential weight, referring to the epochs of God's redemptive history, such as the exact moment Christ came into the world or the future hour of judgment.</w:t>
      </w:r>
    </w:p>
    <w:p w14:paraId="4B909D9D" w14:textId="77777777" w:rsidR="00C61185" w:rsidRDefault="00C61185"/>
    <w:p w14:paraId="199AE23B" w14:textId="77777777" w:rsidR="00C61185" w:rsidRPr="00C61185" w:rsidRDefault="00C61185">
      <w:pPr>
        <w:rPr>
          <w:b/>
        </w:rPr>
      </w:pPr>
      <w:r w:rsidRPr="00C61185">
        <w:rPr>
          <w:b/>
        </w:rPr>
        <w:t>4. Theological Implications</w:t>
      </w:r>
    </w:p>
    <w:p w14:paraId="19173C2C" w14:textId="77777777" w:rsidR="00C61185" w:rsidRDefault="00C61185">
      <w:r>
        <w:t xml:space="preserve">God is the sovereign Lord over both the duration of our waiting and the arrival of our blessing. Believers are called to live faithfully in chronos (the daily grind of linear time), trusting that God will bring about the kairos (the appointed season of harvest) exactly when it is right. This removes the pressure of demanding immediate, visible results from spiritual labor. The timing of the harvest is entirely in God's hands, and His timing is flawless. </w:t>
      </w:r>
    </w:p>
    <w:p w14:paraId="6EFD6DD2" w14:textId="77777777" w:rsidR="00C61185" w:rsidRDefault="00C61185"/>
    <w:p w14:paraId="223976B3" w14:textId="77777777" w:rsidR="00C61185" w:rsidRPr="00C61185" w:rsidRDefault="00C61185">
      <w:pPr>
        <w:rPr>
          <w:b/>
        </w:rPr>
      </w:pPr>
      <w:r w:rsidRPr="00C61185">
        <w:rPr>
          <w:b/>
        </w:rPr>
        <w:t>5. Contextual Nuance in the Passage</w:t>
      </w:r>
    </w:p>
    <w:p w14:paraId="57B3715C" w14:textId="77777777" w:rsidR="00C61185" w:rsidRDefault="00C61185">
      <w:r>
        <w:t xml:space="preserve">In Galatians 6:9, Paul encourages believers not to grow weary in doing good. He uses the phrase kairō idiō (literally, "in its own season"). The believer is engaged in spiritual farming—sowing to the Spirit (Galatians 6:8). The greatest temptation in farming is to quit during the long, hidden process of growth when the soil looks bare. Paul uses kairos to promise that the seeds being planted have a specific, guaranteed appointment with a harvest. The harvest will not come early to satisfy our impatience, nor will it arrive late; it will appear exactly in "its own due season," when the crop is fully mature. </w:t>
      </w:r>
    </w:p>
    <w:p w14:paraId="103DA9DF" w14:textId="77777777" w:rsidR="00C61185" w:rsidRDefault="00C61185"/>
    <w:p w14:paraId="3420BA71" w14:textId="77777777" w:rsidR="00C61185" w:rsidRPr="00C61185" w:rsidRDefault="00C61185">
      <w:pPr>
        <w:rPr>
          <w:b/>
        </w:rPr>
      </w:pPr>
      <w:r w:rsidRPr="00C61185">
        <w:rPr>
          <w:b/>
        </w:rPr>
        <w:t>6. Key Uses in Other Verses (NKJV)</w:t>
      </w:r>
    </w:p>
    <w:p w14:paraId="3A3F5655" w14:textId="77777777" w:rsidR="00C61185" w:rsidRDefault="00C61185">
      <w:r>
        <w:t>• Mark 1:15 – "The time (kairos) is fulfilled, and the kingdom of God is at hand. Repent, and believe in the gospel."</w:t>
      </w:r>
    </w:p>
    <w:p w14:paraId="685DA399" w14:textId="77777777" w:rsidR="00C61185" w:rsidRDefault="00C61185">
      <w:r>
        <w:t>• Ephesians 5:16 – "redeeming the time (kairos), because the days are evil."</w:t>
      </w:r>
    </w:p>
    <w:p w14:paraId="5E86F916" w14:textId="77777777" w:rsidR="00C61185" w:rsidRDefault="00C61185">
      <w:r>
        <w:t>• Titus 1:3 – "but has in due time (kairois idiois) manifested His word through preaching..."</w:t>
      </w:r>
    </w:p>
    <w:p w14:paraId="7DC087BB" w14:textId="77777777" w:rsidR="00C61185" w:rsidRDefault="00C61185">
      <w:r>
        <w:t>• 1 Peter 5:6 – "Therefore humble yourselves under the mighty hand of God, that He may exalt you in due time (en kairō)."</w:t>
      </w:r>
    </w:p>
    <w:p w14:paraId="2AA0A738" w14:textId="77777777" w:rsidR="00C61185" w:rsidRDefault="00C61185"/>
    <w:p w14:paraId="43AA360D" w14:textId="77777777" w:rsidR="00C61185" w:rsidRPr="00C61185" w:rsidRDefault="00C61185">
      <w:pPr>
        <w:rPr>
          <w:b/>
        </w:rPr>
      </w:pPr>
      <w:r w:rsidRPr="00C61185">
        <w:rPr>
          <w:b/>
        </w:rPr>
        <w:t>7. Other Relevant Insights</w:t>
      </w:r>
    </w:p>
    <w:p w14:paraId="4D98A168" w14:textId="77777777" w:rsidR="00C61185" w:rsidRDefault="00C61185">
      <w:r>
        <w:t xml:space="preserve">Spiritual farming requires deep patience. In the natural world, a farmer never sows and reaps on the same day. The delay between the labor of planting and the joy of the harvest is not a sign of failure, nor does it mean God is absent. It is simply the natural, necessary process of waiting for the kairos. Recognizing this distinction protects the believer from spiritual burnout and despair when good works do not yield immediate dividends. </w:t>
      </w:r>
    </w:p>
    <w:p w14:paraId="6A19053D" w14:textId="77777777" w:rsidR="00C61185" w:rsidRDefault="00C61185"/>
    <w:p w14:paraId="3A5B5EE9" w14:textId="77777777" w:rsidR="00C61185" w:rsidRPr="00C61185" w:rsidRDefault="00C61185">
      <w:pPr>
        <w:rPr>
          <w:b/>
        </w:rPr>
      </w:pPr>
      <w:r w:rsidRPr="00C61185">
        <w:rPr>
          <w:b/>
        </w:rPr>
        <w:t>8. References</w:t>
      </w:r>
    </w:p>
    <w:p w14:paraId="64C5F571" w14:textId="77777777" w:rsidR="00C61185" w:rsidRDefault="00C61185">
      <w:r>
        <w:t>• Walter Bauer and Frederick William Danker, A Greek-English Lexicon of the New Testament and Other Early Christian Literature (BDAG)</w:t>
      </w:r>
    </w:p>
    <w:p w14:paraId="759F4C37" w14:textId="77777777" w:rsidR="00C61185" w:rsidRDefault="00C61185">
      <w:r>
        <w:t>• Gerhard Kittel and Gerhard Friedrich, Theological Dictionary of the New Testament (TDNT)</w:t>
      </w:r>
    </w:p>
    <w:p w14:paraId="40A160AB" w14:textId="77777777" w:rsidR="00C61185" w:rsidRDefault="00C61185">
      <w:r>
        <w:t>• W.E. Vine, Vine's Expository Dictionary of Old and New Testament Words</w:t>
      </w:r>
    </w:p>
    <w:p w14:paraId="440A51B5" w14:textId="30B0444D" w:rsidR="004C5552" w:rsidRDefault="00C61185">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118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6112"/>
  <w15:chartTrackingRefBased/>
  <w15:docId w15:val="{BE427D7A-FFE2-4ED7-A71C-DC4CB83B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1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1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185"/>
    <w:rPr>
      <w:rFonts w:eastAsiaTheme="majorEastAsia" w:cstheme="majorBidi"/>
      <w:color w:val="272727" w:themeColor="text1" w:themeTint="D8"/>
    </w:rPr>
  </w:style>
  <w:style w:type="paragraph" w:styleId="Title">
    <w:name w:val="Title"/>
    <w:basedOn w:val="Normal"/>
    <w:next w:val="Normal"/>
    <w:link w:val="TitleChar"/>
    <w:uiPriority w:val="10"/>
    <w:qFormat/>
    <w:rsid w:val="00C61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185"/>
    <w:pPr>
      <w:spacing w:before="160"/>
      <w:jc w:val="center"/>
    </w:pPr>
    <w:rPr>
      <w:i/>
      <w:iCs/>
      <w:color w:val="404040" w:themeColor="text1" w:themeTint="BF"/>
    </w:rPr>
  </w:style>
  <w:style w:type="character" w:customStyle="1" w:styleId="QuoteChar">
    <w:name w:val="Quote Char"/>
    <w:basedOn w:val="DefaultParagraphFont"/>
    <w:link w:val="Quote"/>
    <w:uiPriority w:val="29"/>
    <w:rsid w:val="00C61185"/>
    <w:rPr>
      <w:i/>
      <w:iCs/>
      <w:color w:val="404040" w:themeColor="text1" w:themeTint="BF"/>
    </w:rPr>
  </w:style>
  <w:style w:type="paragraph" w:styleId="ListParagraph">
    <w:name w:val="List Paragraph"/>
    <w:basedOn w:val="Normal"/>
    <w:uiPriority w:val="34"/>
    <w:qFormat/>
    <w:rsid w:val="00C61185"/>
    <w:pPr>
      <w:ind w:left="720"/>
      <w:contextualSpacing/>
    </w:pPr>
  </w:style>
  <w:style w:type="character" w:styleId="IntenseEmphasis">
    <w:name w:val="Intense Emphasis"/>
    <w:basedOn w:val="DefaultParagraphFont"/>
    <w:uiPriority w:val="21"/>
    <w:qFormat/>
    <w:rsid w:val="00C61185"/>
    <w:rPr>
      <w:i/>
      <w:iCs/>
      <w:color w:val="2E74B5" w:themeColor="accent1" w:themeShade="BF"/>
    </w:rPr>
  </w:style>
  <w:style w:type="paragraph" w:styleId="IntenseQuote">
    <w:name w:val="Intense Quote"/>
    <w:basedOn w:val="Normal"/>
    <w:next w:val="Normal"/>
    <w:link w:val="IntenseQuoteChar"/>
    <w:uiPriority w:val="30"/>
    <w:qFormat/>
    <w:rsid w:val="00C611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1185"/>
    <w:rPr>
      <w:i/>
      <w:iCs/>
      <w:color w:val="2E74B5" w:themeColor="accent1" w:themeShade="BF"/>
    </w:rPr>
  </w:style>
  <w:style w:type="character" w:styleId="IntenseReference">
    <w:name w:val="Intense Reference"/>
    <w:basedOn w:val="DefaultParagraphFont"/>
    <w:uiPriority w:val="32"/>
    <w:qFormat/>
    <w:rsid w:val="00C611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4091</Characters>
  <Application>Microsoft Office Word</Application>
  <DocSecurity>0</DocSecurity>
  <Lines>78</Lines>
  <Paragraphs>42</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