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C36D" w14:textId="77777777" w:rsidR="004E4518" w:rsidRPr="004E4518" w:rsidRDefault="004E4518">
      <w:pPr>
        <w:rPr>
          <w:b/>
        </w:rPr>
      </w:pPr>
      <w:r w:rsidRPr="004E4518">
        <w:rPr>
          <w:b/>
        </w:rPr>
        <w:t>BAPTIZE - ( baptizō , Strong's G907 )</w:t>
      </w:r>
    </w:p>
    <w:p w14:paraId="7D263A55" w14:textId="77777777" w:rsidR="004E4518" w:rsidRDefault="004E4518">
      <w:r w:rsidRPr="004E4518">
        <w:rPr>
          <w:b/>
        </w:rPr>
        <w:t>Summary:</w:t>
      </w:r>
    </w:p>
    <w:p w14:paraId="7094AA7A" w14:textId="77777777" w:rsidR="004E4518" w:rsidRDefault="004E4518">
      <w:r>
        <w:t>The Greek verb baptizō means to dip, plunge, immerse, or submerge. In the New Testament, it goes beyond physical immersion to signify a profound identification, union, or initiation into a person, teaching, or reality. In Matthew 3:11, John the Baptist contrasts his water baptism of repentance with the far greater baptism of the Holy Spirit and fire administered by Jesus, illustrating a transition from outward cleansing to inward, transformative purification and judgment.</w:t>
      </w:r>
    </w:p>
    <w:p w14:paraId="130E0F06" w14:textId="77777777" w:rsidR="004E4518" w:rsidRDefault="004E4518"/>
    <w:p w14:paraId="7C877396" w14:textId="77777777" w:rsidR="004E4518" w:rsidRDefault="004E4518">
      <w:r w:rsidRPr="004E4518">
        <w:rPr>
          <w:b/>
        </w:rPr>
        <w:t>Full Study:</w:t>
      </w:r>
    </w:p>
    <w:p w14:paraId="4EDCF608" w14:textId="77777777" w:rsidR="004E4518" w:rsidRDefault="004E4518"/>
    <w:p w14:paraId="1F854C43" w14:textId="77777777" w:rsidR="004E4518" w:rsidRPr="004E4518" w:rsidRDefault="004E4518">
      <w:pPr>
        <w:rPr>
          <w:b/>
        </w:rPr>
      </w:pPr>
      <w:r w:rsidRPr="004E4518">
        <w:rPr>
          <w:b/>
        </w:rPr>
        <w:t xml:space="preserve"> 1. Word Picture / Background</w:t>
      </w:r>
    </w:p>
    <w:p w14:paraId="44D673C3" w14:textId="77777777" w:rsidR="004E4518" w:rsidRDefault="004E4518">
      <w:r>
        <w:t>The word baptizō is an intensive, frequentative form of the root verb baptō, which means "to dip." While baptō was used for temporary actions like dipping a finger in water, baptizō came to signify a permanent or thorough change of state. In classical Greek, the word described a ship being swamped and sinking beneath the waves, or a piece of cloth being submerged into dye. When cloth was baptized in dye, its original color was permanently altered; it became completely identified with the new substance. This rich cultural background carried over into Jewish ceremonial washings and, ultimately, into the New Testament theological concept of spiritual identification.</w:t>
      </w:r>
    </w:p>
    <w:p w14:paraId="637144BF" w14:textId="77777777" w:rsidR="004E4518" w:rsidRDefault="004E4518"/>
    <w:p w14:paraId="1055DAB6" w14:textId="77777777" w:rsidR="004E4518" w:rsidRPr="004E4518" w:rsidRDefault="004E4518">
      <w:pPr>
        <w:rPr>
          <w:b/>
        </w:rPr>
      </w:pPr>
      <w:r w:rsidRPr="004E4518">
        <w:rPr>
          <w:b/>
        </w:rPr>
        <w:t xml:space="preserve"> 2. Meaning / Lexical Definition</w:t>
      </w:r>
    </w:p>
    <w:p w14:paraId="5C094C00" w14:textId="77777777" w:rsidR="004E4518" w:rsidRDefault="004E4518">
      <w:r>
        <w:t>The primary lexical meaning of baptizō is to immerse, submerge, or place completely into a liquid. Lexically, it denotes:</w:t>
      </w:r>
    </w:p>
    <w:p w14:paraId="2D6D9426" w14:textId="77777777" w:rsidR="004E4518" w:rsidRDefault="004E4518">
      <w:r>
        <w:t>• To dip repeatedly, to submerge, or to drench.</w:t>
      </w:r>
    </w:p>
    <w:p w14:paraId="2A2B3428" w14:textId="77777777" w:rsidR="004E4518" w:rsidRDefault="004E4518">
      <w:r>
        <w:t>• To wash or cleanse ceremonially, as seen in Jewish ritual purifications.</w:t>
      </w:r>
    </w:p>
    <w:p w14:paraId="56CD6CA4" w14:textId="77777777" w:rsidR="004E4518" w:rsidRDefault="004E4518">
      <w:r>
        <w:t>• Metaphorically, to overwhelm or bring fully under the influence of something, such as suffering, the Holy Spirit, or divine judgment.</w:t>
      </w:r>
    </w:p>
    <w:p w14:paraId="69EC1F69" w14:textId="77777777" w:rsidR="004E4518" w:rsidRDefault="004E4518"/>
    <w:p w14:paraId="69E6836C" w14:textId="77777777" w:rsidR="004E4518" w:rsidRDefault="004E4518">
      <w:r>
        <w:t>The term does not imply a mere sprinkling, but a complete envelopment, where the object being baptized is introduced into a new environment or relationship that alters its identity.</w:t>
      </w:r>
    </w:p>
    <w:p w14:paraId="563B43D9" w14:textId="77777777" w:rsidR="004E4518" w:rsidRDefault="004E4518"/>
    <w:p w14:paraId="2AE47E84" w14:textId="77777777" w:rsidR="004E4518" w:rsidRPr="004E4518" w:rsidRDefault="004E4518">
      <w:pPr>
        <w:rPr>
          <w:b/>
        </w:rPr>
      </w:pPr>
      <w:r w:rsidRPr="004E4518">
        <w:rPr>
          <w:b/>
        </w:rPr>
        <w:t xml:space="preserve"> 3. Usage and Word Pictures</w:t>
      </w:r>
    </w:p>
    <w:p w14:paraId="16742223" w14:textId="77777777" w:rsidR="004E4518" w:rsidRDefault="004E4518">
      <w:r>
        <w:t>• The Dyer’s Art: The most famous historical word picture involves a recipe by the Greek poet and physician Nicander (2nd century BC) for making a pickle. The vegetable is first dipped (baptō) in boiling water and then baptized (baptizō) in a vinegar solution. The second step permanently alters the nature of the vegetable, transforming it into a pickle.</w:t>
      </w:r>
    </w:p>
    <w:p w14:paraId="644A4EAD" w14:textId="77777777" w:rsidR="004E4518" w:rsidRDefault="004E4518">
      <w:r>
        <w:t>• The Sinking Vessel: Secular writers used baptizō to describe a ship that was overwhelmed by waves and sank. The ship was "baptized" because it was entirely swallowed up by the sea.</w:t>
      </w:r>
    </w:p>
    <w:p w14:paraId="3BB71CA8" w14:textId="77777777" w:rsidR="004E4518" w:rsidRDefault="004E4518">
      <w:r>
        <w:t>• Ceremonial Cleansing: In Jewish intertestamental literature and the Gospels (e.g., Mark 7:4), the term is used for the ritual washings of cups, pitchers, copper vessels, and dining couches, ensuring they were completely set apart from defilement.</w:t>
      </w:r>
    </w:p>
    <w:p w14:paraId="12D20C82" w14:textId="77777777" w:rsidR="004E4518" w:rsidRDefault="004E4518"/>
    <w:p w14:paraId="097138B5" w14:textId="77777777" w:rsidR="004E4518" w:rsidRPr="004E4518" w:rsidRDefault="004E4518">
      <w:pPr>
        <w:rPr>
          <w:b/>
        </w:rPr>
      </w:pPr>
      <w:r w:rsidRPr="004E4518">
        <w:rPr>
          <w:b/>
        </w:rPr>
        <w:t xml:space="preserve"> 4. Theological Implications</w:t>
      </w:r>
    </w:p>
    <w:p w14:paraId="28225EDE" w14:textId="77777777" w:rsidR="004E4518" w:rsidRDefault="004E4518">
      <w:r>
        <w:t>Theological usage in the New Testament centers on the concept of spiritual union and identification.</w:t>
      </w:r>
    </w:p>
    <w:p w14:paraId="431145EC" w14:textId="77777777" w:rsidR="004E4518" w:rsidRDefault="004E4518">
      <w:r>
        <w:t>• Union with Christ: Baptism is not merely an outward ritual but a physical picture of a spiritual reality. To be baptized into Christ Jesus (Romans 6:3) means to be spiritually immersed into Him, co-buried in His death, and co-raised in His resurrection life.</w:t>
      </w:r>
    </w:p>
    <w:p w14:paraId="43910BC8" w14:textId="77777777" w:rsidR="004E4518" w:rsidRDefault="004E4518">
      <w:r>
        <w:t>• Incorporation into the Body: By the operation of the Holy Spirit, believers are baptized into one spiritual body (1 Corinthians 12:13), breaking down all former cultural, social, and national barriers.</w:t>
      </w:r>
    </w:p>
    <w:p w14:paraId="1339D5F5" w14:textId="77777777" w:rsidR="004E4518" w:rsidRDefault="004E4518">
      <w:r>
        <w:t>• John's Baptism vs. Christian Baptism: John’s baptism was a preparatory baptism of repentance looking forward to the coming Messiah. Christian baptism is an initiatory, post-resurrection ordinance that declares an already-accomplished union with the triune God.</w:t>
      </w:r>
    </w:p>
    <w:p w14:paraId="09F342C7" w14:textId="77777777" w:rsidR="004E4518" w:rsidRDefault="004E4518"/>
    <w:p w14:paraId="708089D0" w14:textId="77777777" w:rsidR="004E4518" w:rsidRPr="004E4518" w:rsidRDefault="004E4518">
      <w:pPr>
        <w:rPr>
          <w:b/>
        </w:rPr>
      </w:pPr>
      <w:r w:rsidRPr="004E4518">
        <w:rPr>
          <w:b/>
        </w:rPr>
        <w:t xml:space="preserve"> 5. Contextual Nuance in the Passage (Matthew 3:11)</w:t>
      </w:r>
    </w:p>
    <w:p w14:paraId="7D74B964" w14:textId="77777777" w:rsidR="004E4518" w:rsidRDefault="004E4518">
      <w:r>
        <w:t>In Matthew 3:11, John the Baptist states: "I indeed baptize you with water unto repentance, but He who is coming after me is mightier than I, whose sandals I am not worthy to carry. He will baptize you with the Holy Spirit and fire."</w:t>
      </w:r>
    </w:p>
    <w:p w14:paraId="4CA6A5EA" w14:textId="77777777" w:rsidR="004E4518" w:rsidRDefault="004E4518"/>
    <w:p w14:paraId="2BFC977C" w14:textId="77777777" w:rsidR="004E4518" w:rsidRDefault="004E4518">
      <w:r>
        <w:t>John uses the word baptizō in two contrasting ways to highlight the radical superiority of the Messiah's ministry:</w:t>
      </w:r>
    </w:p>
    <w:p w14:paraId="34066858" w14:textId="77777777" w:rsidR="004E4518" w:rsidRDefault="004E4518">
      <w:r>
        <w:t>• Water Baptism (John's Ministry): John's baptism was an outward, symbolic action. He immersed repentant sinners in the Jordan River as a sign of their desire for moral cleansing in preparation for the kingdom. It was a baptism "unto repentance"—a physical sign pointing to an inward posture.</w:t>
      </w:r>
    </w:p>
    <w:p w14:paraId="10199CAD" w14:textId="77777777" w:rsidR="004E4518" w:rsidRDefault="004E4518">
      <w:r>
        <w:t>• Spirit and Fire Baptism (Messiah's Ministry): Jesus does not merely perform an outward ritual; He immerses humanity in the Holy Spirit and fire.</w:t>
      </w:r>
    </w:p>
    <w:p w14:paraId="272B3B2B" w14:textId="77777777" w:rsidR="004E4518" w:rsidRDefault="004E4518">
      <w:r>
        <w:t>• The Holy Spirit: This baptism occurred historically at Pentecost and occurs individually at regeneration, where the believer is completely enveloped, sealed, and empowered by the Third Person of the Trinity.</w:t>
      </w:r>
    </w:p>
    <w:p w14:paraId="21939CD9" w14:textId="77777777" w:rsidR="004E4518" w:rsidRDefault="004E4518">
      <w:r>
        <w:t>• Fire: In the immediate context (Matthew 3:12), fire carries a dual implication. For the believer, it represents the purifying, refining fire of holiness that consumes the dross of sin. For the unrepentant, it represents the inescapable, consuming fire of divine judgment (the chaff burned with unquenchable fire). Jesus completely submerges the world in either His grace or His judgment.</w:t>
      </w:r>
    </w:p>
    <w:p w14:paraId="6E825E5D" w14:textId="77777777" w:rsidR="004E4518" w:rsidRDefault="004E4518"/>
    <w:p w14:paraId="19991843" w14:textId="77777777" w:rsidR="004E4518" w:rsidRPr="004E4518" w:rsidRDefault="004E4518">
      <w:pPr>
        <w:rPr>
          <w:b/>
        </w:rPr>
      </w:pPr>
      <w:r w:rsidRPr="004E4518">
        <w:rPr>
          <w:b/>
        </w:rPr>
        <w:t xml:space="preserve"> 6. Key Uses in Other Verses (NKJV)</w:t>
      </w:r>
    </w:p>
    <w:p w14:paraId="5D626253" w14:textId="77777777" w:rsidR="004E4518" w:rsidRDefault="004E4518">
      <w:r>
        <w:t>• Mark 1:8 – "I indeed baptized you with water, but He will baptize you with the Holy Spirit."</w:t>
      </w:r>
    </w:p>
    <w:p w14:paraId="6BBE861C" w14:textId="77777777" w:rsidR="004E4518" w:rsidRDefault="004E4518">
      <w:r>
        <w:t>• Romans 6:3 – "Or do you not know that as many of us as were baptized into Christ Jesus were baptized into His death?"</w:t>
      </w:r>
    </w:p>
    <w:p w14:paraId="49A6370B" w14:textId="77777777" w:rsidR="004E4518" w:rsidRDefault="004E4518">
      <w:r>
        <w:t>• 1 Corinthians 12:13 – "For by one Spirit we were all baptized into one body—whether Jews or Greeks, whether slaves or free—and have all been made to drink into one Spirit."</w:t>
      </w:r>
    </w:p>
    <w:p w14:paraId="2A0DEDEA" w14:textId="77777777" w:rsidR="004E4518" w:rsidRDefault="004E4518">
      <w:r>
        <w:t>• Galatians 3:27 – "For as many of you as were baptized into Christ have put on Christ."</w:t>
      </w:r>
    </w:p>
    <w:p w14:paraId="36D4FD8B" w14:textId="77777777" w:rsidR="004E4518" w:rsidRDefault="004E4518"/>
    <w:p w14:paraId="0139BD71" w14:textId="77777777" w:rsidR="004E4518" w:rsidRPr="004E4518" w:rsidRDefault="004E4518">
      <w:pPr>
        <w:rPr>
          <w:b/>
        </w:rPr>
      </w:pPr>
      <w:r w:rsidRPr="004E4518">
        <w:rPr>
          <w:b/>
        </w:rPr>
        <w:t xml:space="preserve"> 7. Other Relevant Insights</w:t>
      </w:r>
    </w:p>
    <w:p w14:paraId="5A7F74D0" w14:textId="77777777" w:rsidR="004E4518" w:rsidRDefault="004E4518">
      <w:r>
        <w:t>A clear distinction must be maintained between the Greek preposition en (in, with, or by) and eis (into) when used in connection with baptizō. In Matthew 3:11, John baptizes en (with/in) water, but the goal is eis (unto/into) repentance. Similarly, believers are baptized en (by/in) the Spirit eis (into) the one body of Christ. The element of immersion is the Holy Spirit; the resulting destination of that immersion is the church.</w:t>
      </w:r>
    </w:p>
    <w:p w14:paraId="3A09127D" w14:textId="77777777" w:rsidR="004E4518" w:rsidRDefault="004E4518"/>
    <w:p w14:paraId="57D18384" w14:textId="77777777" w:rsidR="004E4518" w:rsidRPr="004E4518" w:rsidRDefault="004E4518">
      <w:pPr>
        <w:rPr>
          <w:b/>
        </w:rPr>
      </w:pPr>
      <w:r w:rsidRPr="004E4518">
        <w:rPr>
          <w:b/>
        </w:rPr>
        <w:t xml:space="preserve"> 8. References</w:t>
      </w:r>
    </w:p>
    <w:p w14:paraId="2C2B3508" w14:textId="77777777" w:rsidR="004E4518" w:rsidRDefault="004E4518">
      <w:r>
        <w:t>• BDAG Greek-English Lexicon of the New Testament and Other Early Christian Literature</w:t>
      </w:r>
    </w:p>
    <w:p w14:paraId="222DE02D" w14:textId="77777777" w:rsidR="004E4518" w:rsidRDefault="004E4518">
      <w:r>
        <w:t>• Thayer's Greek-English Lexicon of the New Testament</w:t>
      </w:r>
    </w:p>
    <w:p w14:paraId="74C9C488" w14:textId="77777777" w:rsidR="004E4518" w:rsidRDefault="004E4518">
      <w:r>
        <w:t>• Vine's Expository Dictionary of New Testament Words</w:t>
      </w:r>
    </w:p>
    <w:p w14:paraId="4BD2758F" w14:textId="77777777" w:rsidR="004E4518" w:rsidRDefault="004E4518">
      <w:r>
        <w:t>• Theological Dictionary of the New Testament (TDNT)</w:t>
      </w:r>
    </w:p>
    <w:p w14:paraId="43D59BE1" w14:textId="77777777" w:rsidR="004E4518" w:rsidRDefault="004E4518">
      <w:r>
        <w:t>• Blue Letter Bible Study Tools</w:t>
      </w:r>
    </w:p>
    <w:p w14:paraId="6D9A9520" w14:textId="74C9D7BC" w:rsidR="004C5552" w:rsidRDefault="004E4518">
      <w:r>
        <w:t>• Precept Austin Online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4518"/>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B6A0"/>
  <w15:chartTrackingRefBased/>
  <w15:docId w15:val="{57F145D9-DAD7-49B4-B605-90F834B6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18"/>
    <w:rPr>
      <w:rFonts w:eastAsiaTheme="majorEastAsia" w:cstheme="majorBidi"/>
      <w:color w:val="272727" w:themeColor="text1" w:themeTint="D8"/>
    </w:rPr>
  </w:style>
  <w:style w:type="paragraph" w:styleId="Title">
    <w:name w:val="Title"/>
    <w:basedOn w:val="Normal"/>
    <w:next w:val="Normal"/>
    <w:link w:val="TitleChar"/>
    <w:uiPriority w:val="10"/>
    <w:qFormat/>
    <w:rsid w:val="004E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18"/>
    <w:pPr>
      <w:spacing w:before="160"/>
      <w:jc w:val="center"/>
    </w:pPr>
    <w:rPr>
      <w:i/>
      <w:iCs/>
      <w:color w:val="404040" w:themeColor="text1" w:themeTint="BF"/>
    </w:rPr>
  </w:style>
  <w:style w:type="character" w:customStyle="1" w:styleId="QuoteChar">
    <w:name w:val="Quote Char"/>
    <w:basedOn w:val="DefaultParagraphFont"/>
    <w:link w:val="Quote"/>
    <w:uiPriority w:val="29"/>
    <w:rsid w:val="004E4518"/>
    <w:rPr>
      <w:i/>
      <w:iCs/>
      <w:color w:val="404040" w:themeColor="text1" w:themeTint="BF"/>
    </w:rPr>
  </w:style>
  <w:style w:type="paragraph" w:styleId="ListParagraph">
    <w:name w:val="List Paragraph"/>
    <w:basedOn w:val="Normal"/>
    <w:uiPriority w:val="34"/>
    <w:qFormat/>
    <w:rsid w:val="004E4518"/>
    <w:pPr>
      <w:ind w:left="720"/>
      <w:contextualSpacing/>
    </w:pPr>
  </w:style>
  <w:style w:type="character" w:styleId="IntenseEmphasis">
    <w:name w:val="Intense Emphasis"/>
    <w:basedOn w:val="DefaultParagraphFont"/>
    <w:uiPriority w:val="21"/>
    <w:qFormat/>
    <w:rsid w:val="004E4518"/>
    <w:rPr>
      <w:i/>
      <w:iCs/>
      <w:color w:val="2E74B5" w:themeColor="accent1" w:themeShade="BF"/>
    </w:rPr>
  </w:style>
  <w:style w:type="paragraph" w:styleId="IntenseQuote">
    <w:name w:val="Intense Quote"/>
    <w:basedOn w:val="Normal"/>
    <w:next w:val="Normal"/>
    <w:link w:val="IntenseQuoteChar"/>
    <w:uiPriority w:val="30"/>
    <w:qFormat/>
    <w:rsid w:val="004E45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4518"/>
    <w:rPr>
      <w:i/>
      <w:iCs/>
      <w:color w:val="2E74B5" w:themeColor="accent1" w:themeShade="BF"/>
    </w:rPr>
  </w:style>
  <w:style w:type="character" w:styleId="IntenseReference">
    <w:name w:val="Intense Reference"/>
    <w:basedOn w:val="DefaultParagraphFont"/>
    <w:uiPriority w:val="32"/>
    <w:qFormat/>
    <w:rsid w:val="004E45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5264</Characters>
  <Application>Microsoft Office Word</Application>
  <DocSecurity>0</DocSecurity>
  <Lines>101</Lines>
  <Paragraphs>55</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