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2EC0" w14:textId="77777777" w:rsidR="00AD78B9" w:rsidRPr="00AD78B9" w:rsidRDefault="00AD78B9">
      <w:pPr>
        <w:rPr>
          <w:b/>
        </w:rPr>
      </w:pPr>
      <w:r w:rsidRPr="00AD78B9">
        <w:rPr>
          <w:b/>
        </w:rPr>
        <w:t>FOLLOW - ( deute , Strong's G1205 )</w:t>
      </w:r>
    </w:p>
    <w:p w14:paraId="3A95C7B0" w14:textId="77777777" w:rsidR="00AD78B9" w:rsidRDefault="00AD78B9">
      <w:r w:rsidRPr="00AD78B9">
        <w:rPr>
          <w:b/>
        </w:rPr>
        <w:t>Summary:</w:t>
      </w:r>
    </w:p>
    <w:p w14:paraId="1B29AF15" w14:textId="77777777" w:rsidR="00AD78B9" w:rsidRDefault="00AD78B9">
      <w:r>
        <w:t>The Greek word deute is a plural imperative adverb that functions as an urgent, authoritative call to "come" or "come hither." When paired with the preposition opiso ("behind" or "after"), as it is in Matthew 4:19, it translates to the immediate command, "Follow Me" (literally, "Come after Me"). This term carries the weight of a royal summons, demanding an active response of leaving behind one's current path to walk in the footsteps of a leader. In the mouth of Jesus, it initiates a radical call to discipleship, transforming ordinary fishermen into fishers of men.</w:t>
      </w:r>
    </w:p>
    <w:p w14:paraId="7934A898" w14:textId="77777777" w:rsidR="00AD78B9" w:rsidRDefault="00AD78B9"/>
    <w:p w14:paraId="2579DCDA" w14:textId="77777777" w:rsidR="00AD78B9" w:rsidRDefault="00AD78B9">
      <w:r w:rsidRPr="00AD78B9">
        <w:rPr>
          <w:b/>
        </w:rPr>
        <w:t>Full Study:</w:t>
      </w:r>
    </w:p>
    <w:p w14:paraId="3F5BF266" w14:textId="77777777" w:rsidR="00AD78B9" w:rsidRDefault="00AD78B9"/>
    <w:p w14:paraId="4DADDD20" w14:textId="77777777" w:rsidR="00AD78B9" w:rsidRPr="00AD78B9" w:rsidRDefault="00AD78B9">
      <w:pPr>
        <w:rPr>
          <w:b/>
        </w:rPr>
      </w:pPr>
      <w:r w:rsidRPr="00AD78B9">
        <w:rPr>
          <w:b/>
        </w:rPr>
        <w:t>1. Word Picture / Background</w:t>
      </w:r>
    </w:p>
    <w:p w14:paraId="5C26B677" w14:textId="77777777" w:rsidR="00AD78B9" w:rsidRDefault="00AD78B9">
      <w:r>
        <w:t>• Deute is derived from the singular adverb deuro (meaning "come here" or "hither") combined with the imperative plural particle te. It is inherently plural, addressed to a group rather than an isolated individual. In ancient Greek culture, a philosopher or rabbi did not typically seek out disciples; instead, disciples would search for and choose a master to study under. Jesus completely reverses this cultural norm. Deute functions as an authoritative initiative taken by the Master Himself. The background of the word evokes the image of a guide leading travelers through unfamiliar and dangerous terrain. To "come after" the guide is the only way to navigate safely and reach the destination.</w:t>
      </w:r>
    </w:p>
    <w:p w14:paraId="3D78EBA0" w14:textId="77777777" w:rsidR="00AD78B9" w:rsidRDefault="00AD78B9"/>
    <w:p w14:paraId="49C1E887" w14:textId="77777777" w:rsidR="00AD78B9" w:rsidRPr="00AD78B9" w:rsidRDefault="00AD78B9">
      <w:pPr>
        <w:rPr>
          <w:b/>
        </w:rPr>
      </w:pPr>
      <w:r w:rsidRPr="00AD78B9">
        <w:rPr>
          <w:b/>
        </w:rPr>
        <w:t>2. Meaning / Lexical Definition</w:t>
      </w:r>
    </w:p>
    <w:p w14:paraId="098C91F3" w14:textId="77777777" w:rsidR="00AD78B9" w:rsidRDefault="00AD78B9">
      <w:r>
        <w:t>• Deute acts as an imperative exclamation meaning "Come!", "Come now!", or "Come here!"</w:t>
      </w:r>
    </w:p>
    <w:p w14:paraId="29A10140" w14:textId="77777777" w:rsidR="00AD78B9" w:rsidRDefault="00AD78B9">
      <w:r>
        <w:t>• It is used to command movement toward the speaker, signaling an invitation, a summons, or an exhortation to join in a specific action.</w:t>
      </w:r>
    </w:p>
    <w:p w14:paraId="5B72E019" w14:textId="77777777" w:rsidR="00AD78B9" w:rsidRDefault="00AD78B9">
      <w:r>
        <w:t>• When combined with opiso (meaning "behind" or "after"), it forms a semitic idiom deute opiso meaning "come behind" or "follow." This indicates not just physical movement, but a posture of submission, allegiance, and apprenticeship.</w:t>
      </w:r>
    </w:p>
    <w:p w14:paraId="27E29329" w14:textId="77777777" w:rsidR="00AD78B9" w:rsidRDefault="00AD78B9"/>
    <w:p w14:paraId="04D40A22" w14:textId="77777777" w:rsidR="00AD78B9" w:rsidRPr="00AD78B9" w:rsidRDefault="00AD78B9">
      <w:pPr>
        <w:rPr>
          <w:b/>
        </w:rPr>
      </w:pPr>
      <w:r w:rsidRPr="00AD78B9">
        <w:rPr>
          <w:b/>
        </w:rPr>
        <w:t>3. Usage and Word Pictures</w:t>
      </w:r>
    </w:p>
    <w:p w14:paraId="5E084DB1" w14:textId="77777777" w:rsidR="00AD78B9" w:rsidRDefault="00AD78B9">
      <w:r>
        <w:t>• In the New Testament, deute is used to issue urgent invitations (such as to a wedding feast, to rest, or to receive salvation) and authoritative commands.</w:t>
      </w:r>
    </w:p>
    <w:p w14:paraId="2140172C" w14:textId="77777777" w:rsidR="00AD78B9" w:rsidRDefault="00AD78B9">
      <w:r>
        <w:t>• A vivid word picture is found in agricultural and domestic invitations. For example, in the parables of the vineyard and the wedding feast, it represents the generous yet urgent call of the master to enter into his provision and joy.</w:t>
      </w:r>
    </w:p>
    <w:p w14:paraId="53E1E5A3" w14:textId="77777777" w:rsidR="00AD78B9" w:rsidRDefault="00AD78B9">
      <w:r>
        <w:t>• In the context of discipleship, the word picture is that of a flock following a shepherd or a soldier marching behind a commander. It denotes a change of direction, a realignment of loyalties, and a commitment to copy the lifestyle, teachings, and character of the leader.</w:t>
      </w:r>
    </w:p>
    <w:p w14:paraId="7D3586E5" w14:textId="77777777" w:rsidR="00AD78B9" w:rsidRDefault="00AD78B9"/>
    <w:p w14:paraId="604EE830" w14:textId="77777777" w:rsidR="00AD78B9" w:rsidRPr="00AD78B9" w:rsidRDefault="00AD78B9">
      <w:pPr>
        <w:rPr>
          <w:b/>
        </w:rPr>
      </w:pPr>
      <w:r w:rsidRPr="00AD78B9">
        <w:rPr>
          <w:b/>
        </w:rPr>
        <w:t>4. Theological Implications</w:t>
      </w:r>
    </w:p>
    <w:p w14:paraId="665F6CDF" w14:textId="77777777" w:rsidR="00AD78B9" w:rsidRDefault="00AD78B9">
      <w:r>
        <w:t>• Sovereign Initiative: Discipleship begins with Christ’s call, not human merit or seeking. The command deute initiates the covenant relationship.</w:t>
      </w:r>
    </w:p>
    <w:p w14:paraId="533D7474" w14:textId="77777777" w:rsidR="00AD78B9" w:rsidRDefault="00AD78B9">
      <w:r>
        <w:t>• Repentance and Renunciation: To "come after" Jesus requires walking away from what lies behind. The immediate departure of Peter and Andrew from their nets demonstrates that following Jesus requires a decisive break from the old life.</w:t>
      </w:r>
    </w:p>
    <w:p w14:paraId="78787F01" w14:textId="77777777" w:rsidR="00AD78B9" w:rsidRDefault="00AD78B9">
      <w:r>
        <w:t>• Christocentric Authority: Jesus does not call people to a system of rules, a philosophy, or a school of thought, but to Himself. The object of the verb is the person of Christ ("Follow Me").</w:t>
      </w:r>
    </w:p>
    <w:p w14:paraId="2EB87F30" w14:textId="77777777" w:rsidR="00AD78B9" w:rsidRDefault="00AD78B9"/>
    <w:p w14:paraId="0DA66DBD" w14:textId="77777777" w:rsidR="00AD78B9" w:rsidRPr="00AD78B9" w:rsidRDefault="00AD78B9">
      <w:pPr>
        <w:rPr>
          <w:b/>
        </w:rPr>
      </w:pPr>
      <w:r w:rsidRPr="00AD78B9">
        <w:rPr>
          <w:b/>
        </w:rPr>
        <w:t>5. Contextual Nuance in the Passage</w:t>
      </w:r>
    </w:p>
    <w:p w14:paraId="5C19FECE" w14:textId="77777777" w:rsidR="00AD78B9" w:rsidRDefault="00AD78B9">
      <w:r>
        <w:t>In Matthew 4:19, Peter and Andrew are actively casting a net into the sea. Jesus' command deute opiso mou ("Follow Me") interrupts their daily labor. The command is coupled with a promise: "and I will make you fishers of men." Their obedience to "come after" Jesus is the prerequisite for their transformation. They cannot become "fishers of men" unless they first follow Him. The urgency of deute explains their immediate response in verse 20: "They immediately left their nets and followed Him." The word demands prompt, unquestioning obedience.</w:t>
      </w:r>
    </w:p>
    <w:p w14:paraId="7C328E67" w14:textId="77777777" w:rsidR="00AD78B9" w:rsidRDefault="00AD78B9"/>
    <w:p w14:paraId="734CCF98" w14:textId="77777777" w:rsidR="00AD78B9" w:rsidRPr="00AD78B9" w:rsidRDefault="00AD78B9">
      <w:pPr>
        <w:rPr>
          <w:b/>
        </w:rPr>
      </w:pPr>
      <w:r w:rsidRPr="00AD78B9">
        <w:rPr>
          <w:b/>
        </w:rPr>
        <w:t>6. Key Uses in Other Verses (NKJV)</w:t>
      </w:r>
    </w:p>
    <w:p w14:paraId="7B52F91F" w14:textId="77777777" w:rsidR="00AD78B9" w:rsidRDefault="00AD78B9">
      <w:r>
        <w:t>• Matthew 11:28: "Come to Me, all you who labor and are heavy laden, and I will give you rest."</w:t>
      </w:r>
    </w:p>
    <w:p w14:paraId="6A902987" w14:textId="77777777" w:rsidR="00AD78B9" w:rsidRDefault="00AD78B9">
      <w:r>
        <w:t>• Matthew 25:34: "Then the King will say to those on His right hand, 'Come, you blessed of My Father, inherit the kingdom prepared for you from the foundation of the world...'"</w:t>
      </w:r>
    </w:p>
    <w:p w14:paraId="713C6BD2" w14:textId="77777777" w:rsidR="00AD78B9" w:rsidRDefault="00AD78B9">
      <w:r>
        <w:t>• Mark 1:17: "Then Jesus said to them, 'Follow Me, and I will make you become fishers of men.'"</w:t>
      </w:r>
    </w:p>
    <w:p w14:paraId="687B7D13" w14:textId="77777777" w:rsidR="00AD78B9" w:rsidRDefault="00AD78B9">
      <w:r>
        <w:t>• Mark 6:31: "And He said to them, 'Come aside by yourselves to a deserted place and rest a while.' For there were many coming and going, and they did not even have time to eat."</w:t>
      </w:r>
    </w:p>
    <w:p w14:paraId="717DE1ED" w14:textId="77777777" w:rsidR="00AD78B9" w:rsidRDefault="00AD78B9">
      <w:r>
        <w:t>• John 4:29: "Come, see a Man who told me all things that I ever did. Could this be the Christ?"</w:t>
      </w:r>
    </w:p>
    <w:p w14:paraId="18B8FEEE" w14:textId="77777777" w:rsidR="00AD78B9" w:rsidRDefault="00AD78B9"/>
    <w:p w14:paraId="2A360A43" w14:textId="77777777" w:rsidR="00AD78B9" w:rsidRPr="00AD78B9" w:rsidRDefault="00AD78B9">
      <w:pPr>
        <w:rPr>
          <w:b/>
        </w:rPr>
      </w:pPr>
      <w:r w:rsidRPr="00AD78B9">
        <w:rPr>
          <w:b/>
        </w:rPr>
        <w:t>7. Other Relevant Insights</w:t>
      </w:r>
    </w:p>
    <w:p w14:paraId="33543455" w14:textId="77777777" w:rsidR="00AD78B9" w:rsidRDefault="00AD78B9">
      <w:r>
        <w:t>• Deute is always plural. This highlights that the call to follow Jesus, while addressed to individuals, instantly draws them into a community of followers. Peter and Andrew are called together; discipleship is a shared journey.</w:t>
      </w:r>
    </w:p>
    <w:p w14:paraId="5512CE74" w14:textId="77777777" w:rsidR="00AD78B9" w:rsidRDefault="00AD78B9">
      <w:r>
        <w:t>• The Septuagint (LXX) uses deute to translate Hebrew expressions of invitation or conspiracy (e.g., Genesis 37:20, "Come therefore, let us now kill him..."). In the New Testament, Jesus redeems this urgent imperative to call humanity to life, salvation, and eternal purpose.</w:t>
      </w:r>
    </w:p>
    <w:p w14:paraId="5395872A" w14:textId="77777777" w:rsidR="00AD78B9" w:rsidRDefault="00AD78B9"/>
    <w:p w14:paraId="056FCDF3" w14:textId="77777777" w:rsidR="00AD78B9" w:rsidRPr="00AD78B9" w:rsidRDefault="00AD78B9">
      <w:pPr>
        <w:rPr>
          <w:b/>
        </w:rPr>
      </w:pPr>
      <w:r w:rsidRPr="00AD78B9">
        <w:rPr>
          <w:b/>
        </w:rPr>
        <w:t>8. References</w:t>
      </w:r>
    </w:p>
    <w:p w14:paraId="081FBF69" w14:textId="77777777" w:rsidR="00AD78B9" w:rsidRDefault="00AD78B9">
      <w:r>
        <w:t>• Bible Hub</w:t>
      </w:r>
    </w:p>
    <w:p w14:paraId="7EDD2FB0" w14:textId="77777777" w:rsidR="00AD78B9" w:rsidRDefault="00AD78B9">
      <w:r>
        <w:t>• Blue Letter Bible</w:t>
      </w:r>
    </w:p>
    <w:p w14:paraId="4A27F060" w14:textId="77777777" w:rsidR="00AD78B9" w:rsidRDefault="00AD78B9">
      <w:r>
        <w:t>• Greek-English Lexicon of the New Testament and Other Early Christian Literature (BDAG)</w:t>
      </w:r>
    </w:p>
    <w:p w14:paraId="219499BE" w14:textId="77777777" w:rsidR="00AD78B9" w:rsidRDefault="00AD78B9">
      <w:r>
        <w:t>• Precept Austin</w:t>
      </w:r>
    </w:p>
    <w:p w14:paraId="543D439F" w14:textId="77777777" w:rsidR="00AD78B9" w:rsidRDefault="00AD78B9">
      <w:r>
        <w:t>• Theological Dictionary of the New Testament (TDNT)</w:t>
      </w:r>
    </w:p>
    <w:p w14:paraId="352A5BA0" w14:textId="4D580BB8" w:rsidR="004C5552" w:rsidRDefault="00AD78B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78B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274B"/>
  <w15:chartTrackingRefBased/>
  <w15:docId w15:val="{45D5394C-34EC-47D6-842F-40BC049A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7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7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8B9"/>
    <w:rPr>
      <w:rFonts w:eastAsiaTheme="majorEastAsia" w:cstheme="majorBidi"/>
      <w:color w:val="272727" w:themeColor="text1" w:themeTint="D8"/>
    </w:rPr>
  </w:style>
  <w:style w:type="paragraph" w:styleId="Title">
    <w:name w:val="Title"/>
    <w:basedOn w:val="Normal"/>
    <w:next w:val="Normal"/>
    <w:link w:val="TitleChar"/>
    <w:uiPriority w:val="10"/>
    <w:qFormat/>
    <w:rsid w:val="00AD7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8B9"/>
    <w:pPr>
      <w:spacing w:before="160"/>
      <w:jc w:val="center"/>
    </w:pPr>
    <w:rPr>
      <w:i/>
      <w:iCs/>
      <w:color w:val="404040" w:themeColor="text1" w:themeTint="BF"/>
    </w:rPr>
  </w:style>
  <w:style w:type="character" w:customStyle="1" w:styleId="QuoteChar">
    <w:name w:val="Quote Char"/>
    <w:basedOn w:val="DefaultParagraphFont"/>
    <w:link w:val="Quote"/>
    <w:uiPriority w:val="29"/>
    <w:rsid w:val="00AD78B9"/>
    <w:rPr>
      <w:i/>
      <w:iCs/>
      <w:color w:val="404040" w:themeColor="text1" w:themeTint="BF"/>
    </w:rPr>
  </w:style>
  <w:style w:type="paragraph" w:styleId="ListParagraph">
    <w:name w:val="List Paragraph"/>
    <w:basedOn w:val="Normal"/>
    <w:uiPriority w:val="34"/>
    <w:qFormat/>
    <w:rsid w:val="00AD78B9"/>
    <w:pPr>
      <w:ind w:left="720"/>
      <w:contextualSpacing/>
    </w:pPr>
  </w:style>
  <w:style w:type="character" w:styleId="IntenseEmphasis">
    <w:name w:val="Intense Emphasis"/>
    <w:basedOn w:val="DefaultParagraphFont"/>
    <w:uiPriority w:val="21"/>
    <w:qFormat/>
    <w:rsid w:val="00AD78B9"/>
    <w:rPr>
      <w:i/>
      <w:iCs/>
      <w:color w:val="2E74B5" w:themeColor="accent1" w:themeShade="BF"/>
    </w:rPr>
  </w:style>
  <w:style w:type="paragraph" w:styleId="IntenseQuote">
    <w:name w:val="Intense Quote"/>
    <w:basedOn w:val="Normal"/>
    <w:next w:val="Normal"/>
    <w:link w:val="IntenseQuoteChar"/>
    <w:uiPriority w:val="30"/>
    <w:qFormat/>
    <w:rsid w:val="00AD78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78B9"/>
    <w:rPr>
      <w:i/>
      <w:iCs/>
      <w:color w:val="2E74B5" w:themeColor="accent1" w:themeShade="BF"/>
    </w:rPr>
  </w:style>
  <w:style w:type="character" w:styleId="IntenseReference">
    <w:name w:val="Intense Reference"/>
    <w:basedOn w:val="DefaultParagraphFont"/>
    <w:uiPriority w:val="32"/>
    <w:qFormat/>
    <w:rsid w:val="00AD78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4371</Characters>
  <Application>Microsoft Office Word</Application>
  <DocSecurity>0</DocSecurity>
  <Lines>84</Lines>
  <Paragraphs>45</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