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A96A3" w14:textId="77777777" w:rsidR="00A852ED" w:rsidRPr="00A852ED" w:rsidRDefault="00A852ED">
      <w:pPr>
        <w:rPr>
          <w:b/>
        </w:rPr>
      </w:pPr>
      <w:r w:rsidRPr="00A852ED">
        <w:rPr>
          <w:b/>
        </w:rPr>
        <w:t>DEMON-POSSESSED - ( daimonizomai , Strong's G1139 )</w:t>
      </w:r>
    </w:p>
    <w:p w14:paraId="40250FD2" w14:textId="77777777" w:rsidR="00A852ED" w:rsidRDefault="00A852ED">
      <w:r w:rsidRPr="00A852ED">
        <w:rPr>
          <w:b/>
        </w:rPr>
        <w:t>Summary:</w:t>
      </w:r>
    </w:p>
    <w:p w14:paraId="1DB5FF50" w14:textId="77777777" w:rsidR="00A852ED" w:rsidRDefault="00A852ED">
      <w:r>
        <w:t>The Greek word daimonizomai refers to a person who is under the control, affliction, or severe oppression of an evil spirit. Often translated literally as being "demonized," it describes a tragic state where a human being’s physical, mental, or spiritual faculties are hijacked or tormented by demonic forces. In the context of Matthew 4:24, the presence of demon-possessed individuals highlights the devastating effects of the curse and Satan's reign in the world. Conversely, Jesus’ effortless ability to heal them demonstrates His absolute, sovereign authority over the kingdom of darkness, proving that the King had arrived to set the captives free.</w:t>
      </w:r>
    </w:p>
    <w:p w14:paraId="13021D09" w14:textId="77777777" w:rsidR="00A852ED" w:rsidRDefault="00A852ED"/>
    <w:p w14:paraId="25C9DECA" w14:textId="77777777" w:rsidR="00A852ED" w:rsidRDefault="00A852ED">
      <w:r w:rsidRPr="00A852ED">
        <w:rPr>
          <w:b/>
        </w:rPr>
        <w:t>Full Study:</w:t>
      </w:r>
    </w:p>
    <w:p w14:paraId="36A50E8B" w14:textId="77777777" w:rsidR="00A852ED" w:rsidRDefault="00A852ED"/>
    <w:p w14:paraId="2AD5CBE4" w14:textId="77777777" w:rsidR="00A852ED" w:rsidRPr="00A852ED" w:rsidRDefault="00A852ED">
      <w:pPr>
        <w:rPr>
          <w:b/>
        </w:rPr>
      </w:pPr>
      <w:r w:rsidRPr="00A852ED">
        <w:rPr>
          <w:b/>
        </w:rPr>
        <w:t>1. Word Picture / Background</w:t>
      </w:r>
    </w:p>
    <w:p w14:paraId="00A14351" w14:textId="77777777" w:rsidR="00A852ED" w:rsidRDefault="00A852ED">
      <w:r>
        <w:t>• The word is derived from daimon (demon, evil spirit) combined with the suffix -izomai, which denotes a state of being subjected to an action, influence, or condition.</w:t>
      </w:r>
    </w:p>
    <w:p w14:paraId="731B9799" w14:textId="77777777" w:rsidR="00A852ED" w:rsidRDefault="00A852ED">
      <w:r>
        <w:t>• In the ancient biblical worldview, the spiritual realm was intimately connected to the physical realm. The New Testament writers, guided by the Holy Spirit, clearly understood that personal, malevolent spiritual beings existed and actively sought to ruin human lives.</w:t>
      </w:r>
    </w:p>
    <w:p w14:paraId="0F660989" w14:textId="77777777" w:rsidR="00A852ED" w:rsidRDefault="00A852ED">
      <w:r>
        <w:t>• A person experiencing this state was being acted upon by an invading, destructive spiritual force. The term implies a loss of autonomy, where the individual is subjected to the cruel will of the occupying spirit.</w:t>
      </w:r>
    </w:p>
    <w:p w14:paraId="0784845F" w14:textId="77777777" w:rsidR="00A852ED" w:rsidRDefault="00A852ED"/>
    <w:p w14:paraId="2EC991FE" w14:textId="77777777" w:rsidR="00A852ED" w:rsidRPr="00A852ED" w:rsidRDefault="00A852ED">
      <w:pPr>
        <w:rPr>
          <w:b/>
        </w:rPr>
      </w:pPr>
      <w:r w:rsidRPr="00A852ED">
        <w:rPr>
          <w:b/>
        </w:rPr>
        <w:t>2. Meaning / Lexical Definition</w:t>
      </w:r>
    </w:p>
    <w:p w14:paraId="5665B488" w14:textId="77777777" w:rsidR="00A852ED" w:rsidRDefault="00A852ED">
      <w:r>
        <w:t>• The literal meaning is to be possessed, vexed, afflicted, or controlled by a demon.</w:t>
      </w:r>
    </w:p>
    <w:p w14:paraId="1E6F3121" w14:textId="77777777" w:rsidR="00A852ED" w:rsidRDefault="00A852ED">
      <w:r>
        <w:t>• It carries the nuance of being "demonized"—meaning subjected to demonic influence to such a severe degree that the person's behavior, speech, or physical health is directly manipulated by the evil spirit.</w:t>
      </w:r>
    </w:p>
    <w:p w14:paraId="3048966F" w14:textId="77777777" w:rsidR="00A852ED" w:rsidRDefault="00A852ED">
      <w:r>
        <w:t>• In Greek grammar, it is most frequently used as a participle (e.g., "the ones being demonized"), emphasizing the ongoing, agonizing condition of the afflicted person.</w:t>
      </w:r>
    </w:p>
    <w:p w14:paraId="3DA25DCD" w14:textId="77777777" w:rsidR="00A852ED" w:rsidRDefault="00A852ED"/>
    <w:p w14:paraId="19B6C6FA" w14:textId="77777777" w:rsidR="00A852ED" w:rsidRPr="00A852ED" w:rsidRDefault="00A852ED">
      <w:pPr>
        <w:rPr>
          <w:b/>
        </w:rPr>
      </w:pPr>
      <w:r w:rsidRPr="00A852ED">
        <w:rPr>
          <w:b/>
        </w:rPr>
        <w:t>3. Usage and Word Pictures</w:t>
      </w:r>
    </w:p>
    <w:p w14:paraId="58F51BF4" w14:textId="77777777" w:rsidR="00A852ED" w:rsidRDefault="00A852ED">
      <w:r>
        <w:t>• The New Testament uses this word exclusively in the Gospels to describe individuals who needed supernatural deliverance from Jesus.</w:t>
      </w:r>
    </w:p>
    <w:p w14:paraId="30053D70" w14:textId="77777777" w:rsidR="00A852ED" w:rsidRDefault="00A852ED">
      <w:r>
        <w:t>• The affliction manifested in varied ways. Some symptoms were physical (muteness, deafness, blindness), some were neurological or psychological (convulsions, extreme isolation, self-harm, superhuman strength), and some were explicitly spiritual (demons crying out in recognition of Christ's true identity).</w:t>
      </w:r>
    </w:p>
    <w:p w14:paraId="6BAFFE69" w14:textId="77777777" w:rsidR="00A852ED" w:rsidRDefault="00A852ED">
      <w:r>
        <w:t>• While the English translation "possessed" suggests total ownership, the Greek word focuses more on the control and torment exerted by the spirit.</w:t>
      </w:r>
    </w:p>
    <w:p w14:paraId="30F6DDD4" w14:textId="77777777" w:rsidR="00A852ED" w:rsidRDefault="00A852ED"/>
    <w:p w14:paraId="03AFAC17" w14:textId="77777777" w:rsidR="00A852ED" w:rsidRPr="00A852ED" w:rsidRDefault="00A852ED">
      <w:pPr>
        <w:rPr>
          <w:b/>
        </w:rPr>
      </w:pPr>
      <w:r w:rsidRPr="00A852ED">
        <w:rPr>
          <w:b/>
        </w:rPr>
        <w:t>4. Theological Implications</w:t>
      </w:r>
    </w:p>
    <w:p w14:paraId="69B48363" w14:textId="77777777" w:rsidR="00A852ED" w:rsidRDefault="00A852ED">
      <w:r>
        <w:t>• The concept of being "demon-possessed" underscores the reality of spiritual warfare and the extreme cruelty of Satan’s kingdom. Demons seek to destroy the image of God in humanity, driving people toward isolation, insanity, physical decay, and death.</w:t>
      </w:r>
    </w:p>
    <w:p w14:paraId="57A7E7FA" w14:textId="77777777" w:rsidR="00A852ED" w:rsidRDefault="00A852ED">
      <w:r>
        <w:t>• The appearance of Jesus marks a cosmic turning point. The Gospels never present an extended, difficult battle between Jesus and the demons. Jesus expels them effortlessly with a single word. This reveals that the Kingdom of God has invaded the kingdom of Satan, and the Strong Man is being bound and plundered (Matthew 12:29).</w:t>
      </w:r>
    </w:p>
    <w:p w14:paraId="7ABC6F52" w14:textId="77777777" w:rsidR="00A852ED" w:rsidRDefault="00A852ED">
      <w:r>
        <w:t>• Because believers are temples of the Holy Spirit and bought by the blood of Christ (1 Corinthians 6:19-20), a Christian cannot be "demon-possessed" in the sense of indwelling or ownership, though they can face external spiritual attack.</w:t>
      </w:r>
    </w:p>
    <w:p w14:paraId="015AEB3C" w14:textId="77777777" w:rsidR="00A852ED" w:rsidRDefault="00A852ED"/>
    <w:p w14:paraId="2D9650D2" w14:textId="77777777" w:rsidR="00A852ED" w:rsidRPr="00A852ED" w:rsidRDefault="00A852ED">
      <w:pPr>
        <w:rPr>
          <w:b/>
        </w:rPr>
      </w:pPr>
      <w:r w:rsidRPr="00A852ED">
        <w:rPr>
          <w:b/>
        </w:rPr>
        <w:t>5. Contextual Nuance in the Passage</w:t>
      </w:r>
    </w:p>
    <w:p w14:paraId="02738D57" w14:textId="77777777" w:rsidR="00A852ED" w:rsidRDefault="00A852ED">
      <w:r>
        <w:t>• In Matthew 4:24, Jesus’ fame is spreading throughout Syria, and people are bringing Him all who are sick.</w:t>
      </w:r>
    </w:p>
    <w:p w14:paraId="3E1282E7" w14:textId="77777777" w:rsidR="00A852ED" w:rsidRDefault="00A852ED">
      <w:r>
        <w:t>• The verse makes a vital, medically and spiritually precise distinction. It lists those afflicted with various diseases and torments, and then specifically separates those who were "demon-possessed" (daimonizomai) from "epileptics" (selēniazomai) and "paralytics" (paralytikos).</w:t>
      </w:r>
    </w:p>
    <w:p w14:paraId="50FDF82F" w14:textId="77777777" w:rsidR="00A852ED" w:rsidRDefault="00A852ED">
      <w:r>
        <w:t>• This shatters the modern skeptical argument that first-century people simply mistook natural neurological disorders (like epilepsy or seizures) for demonic possession. Matthew, under the inspiration of the Spirit, clearly distinguishes between biological disease, neurological conditions, and actual spiritual oppression. Jesus is presented as the sovereign Lord who cures them all with equal ease.</w:t>
      </w:r>
    </w:p>
    <w:p w14:paraId="08760401" w14:textId="77777777" w:rsidR="00A852ED" w:rsidRDefault="00A852ED"/>
    <w:p w14:paraId="1BC45F16" w14:textId="77777777" w:rsidR="00A852ED" w:rsidRPr="00A852ED" w:rsidRDefault="00A852ED">
      <w:pPr>
        <w:rPr>
          <w:b/>
        </w:rPr>
      </w:pPr>
      <w:r w:rsidRPr="00A852ED">
        <w:rPr>
          <w:b/>
        </w:rPr>
        <w:t>6. Key Uses in Other Verses (NKJV)</w:t>
      </w:r>
    </w:p>
    <w:p w14:paraId="0D718E12" w14:textId="77777777" w:rsidR="00A852ED" w:rsidRDefault="00A852ED">
      <w:r>
        <w:t>• Matthew 8:16 – "When evening had come, they brought to Him many who were demon-possessed. And He cast out the spirits with a word, and healed all who were sick."</w:t>
      </w:r>
    </w:p>
    <w:p w14:paraId="11125CBF" w14:textId="77777777" w:rsidR="00A852ED" w:rsidRDefault="00A852ED">
      <w:r>
        <w:t>• Matthew 8:28 – "When He had come to the other side, to the country of the Gergesenes, there met Him two demon-possessed men, coming out of the tombs, exceedingly fierce..."</w:t>
      </w:r>
    </w:p>
    <w:p w14:paraId="2F06493D" w14:textId="77777777" w:rsidR="00A852ED" w:rsidRDefault="00A852ED">
      <w:r>
        <w:t>• Matthew 9:32 – "As they went out, behold, they brought to Him a man, mute and demon-possessed."</w:t>
      </w:r>
    </w:p>
    <w:p w14:paraId="3CF70425" w14:textId="77777777" w:rsidR="00A852ED" w:rsidRDefault="00A852ED">
      <w:r>
        <w:t>• Matthew 12:22 – "Then one was brought to Him who was demon-possessed, blind and mute; and He healed him, so that the blind and mute man both spoke and saw."</w:t>
      </w:r>
    </w:p>
    <w:p w14:paraId="02E5B3B1" w14:textId="77777777" w:rsidR="00A852ED" w:rsidRDefault="00A852ED">
      <w:r>
        <w:t>• Mark 1:32 – "At evening, when the sun had set, they brought to Him all who were sick and those who were demon-possessed."</w:t>
      </w:r>
    </w:p>
    <w:p w14:paraId="3380828C" w14:textId="77777777" w:rsidR="00A852ED" w:rsidRDefault="00A852ED"/>
    <w:p w14:paraId="465FE204" w14:textId="77777777" w:rsidR="00A852ED" w:rsidRPr="00A852ED" w:rsidRDefault="00A852ED">
      <w:pPr>
        <w:rPr>
          <w:b/>
        </w:rPr>
      </w:pPr>
      <w:r w:rsidRPr="00A852ED">
        <w:rPr>
          <w:b/>
        </w:rPr>
        <w:t>7. Other Relevant Insights</w:t>
      </w:r>
    </w:p>
    <w:p w14:paraId="25D793A9" w14:textId="77777777" w:rsidR="00A852ED" w:rsidRDefault="00A852ED">
      <w:r>
        <w:t>• When reading Gospel accounts of demonic affliction, the pastoral focus should always remain on the compassion and power of Jesus, not on the sensationalism of the demonic. Jesus did not interrogate demons out of curiosity; He silenced them and delivered the tormented individual, restoring them to their right mind and community.</w:t>
      </w:r>
    </w:p>
    <w:p w14:paraId="43A22875" w14:textId="77777777" w:rsidR="00A852ED" w:rsidRDefault="00A852ED">
      <w:r>
        <w:t>• The deliverance of the demon-possessed in the Gospels is a vivid, physical picture of the spiritual salvation every believer receives. Before Christ, all people are under the sway of the wicked one (1 John 5:19), but Jesus rescues us from the domain of darkness and transfers us into the kingdom of the Son He loves (Colossians 1:13).</w:t>
      </w:r>
    </w:p>
    <w:p w14:paraId="23D08964" w14:textId="77777777" w:rsidR="00A852ED" w:rsidRDefault="00A852ED"/>
    <w:p w14:paraId="5C20287B" w14:textId="77777777" w:rsidR="00A852ED" w:rsidRPr="00A852ED" w:rsidRDefault="00A852ED">
      <w:pPr>
        <w:rPr>
          <w:b/>
        </w:rPr>
      </w:pPr>
      <w:r w:rsidRPr="00A852ED">
        <w:rPr>
          <w:b/>
        </w:rPr>
        <w:t>8. References</w:t>
      </w:r>
    </w:p>
    <w:p w14:paraId="04F2967C" w14:textId="77777777" w:rsidR="00A852ED" w:rsidRDefault="00A852ED">
      <w:r>
        <w:t>• BDAG (Bauer, Danker, Arndt, and Gingrich), Greek-English Lexicon of the New Testament</w:t>
      </w:r>
    </w:p>
    <w:p w14:paraId="7FF0AE03" w14:textId="77777777" w:rsidR="00A852ED" w:rsidRDefault="00A852ED">
      <w:r>
        <w:t>• Thayer’s Greek-English Lexicon of the New Testament</w:t>
      </w:r>
    </w:p>
    <w:p w14:paraId="325844EB" w14:textId="77777777" w:rsidR="00A852ED" w:rsidRDefault="00A852ED">
      <w:r>
        <w:t>• Vine’s Complete Expository Dictionary of Old and New Testament Words</w:t>
      </w:r>
    </w:p>
    <w:p w14:paraId="0C2DB34F" w14:textId="77777777" w:rsidR="00A852ED" w:rsidRDefault="00A852ED">
      <w:r>
        <w:t>• Theological Dictionary of the New Testament (Little Kittel)</w:t>
      </w:r>
    </w:p>
    <w:p w14:paraId="168C7C7F" w14:textId="5044985E" w:rsidR="004C5552" w:rsidRDefault="00A852ED">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2E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852ED"/>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5693F"/>
  <w15:chartTrackingRefBased/>
  <w15:docId w15:val="{88FBB95E-4427-4A22-B4D3-92E01097E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5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5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2ED"/>
    <w:rPr>
      <w:rFonts w:eastAsiaTheme="majorEastAsia" w:cstheme="majorBidi"/>
      <w:color w:val="272727" w:themeColor="text1" w:themeTint="D8"/>
    </w:rPr>
  </w:style>
  <w:style w:type="paragraph" w:styleId="Title">
    <w:name w:val="Title"/>
    <w:basedOn w:val="Normal"/>
    <w:next w:val="Normal"/>
    <w:link w:val="TitleChar"/>
    <w:uiPriority w:val="10"/>
    <w:qFormat/>
    <w:rsid w:val="00A85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2ED"/>
    <w:pPr>
      <w:spacing w:before="160"/>
      <w:jc w:val="center"/>
    </w:pPr>
    <w:rPr>
      <w:i/>
      <w:iCs/>
      <w:color w:val="404040" w:themeColor="text1" w:themeTint="BF"/>
    </w:rPr>
  </w:style>
  <w:style w:type="character" w:customStyle="1" w:styleId="QuoteChar">
    <w:name w:val="Quote Char"/>
    <w:basedOn w:val="DefaultParagraphFont"/>
    <w:link w:val="Quote"/>
    <w:uiPriority w:val="29"/>
    <w:rsid w:val="00A852ED"/>
    <w:rPr>
      <w:i/>
      <w:iCs/>
      <w:color w:val="404040" w:themeColor="text1" w:themeTint="BF"/>
    </w:rPr>
  </w:style>
  <w:style w:type="paragraph" w:styleId="ListParagraph">
    <w:name w:val="List Paragraph"/>
    <w:basedOn w:val="Normal"/>
    <w:uiPriority w:val="34"/>
    <w:qFormat/>
    <w:rsid w:val="00A852ED"/>
    <w:pPr>
      <w:ind w:left="720"/>
      <w:contextualSpacing/>
    </w:pPr>
  </w:style>
  <w:style w:type="character" w:styleId="IntenseEmphasis">
    <w:name w:val="Intense Emphasis"/>
    <w:basedOn w:val="DefaultParagraphFont"/>
    <w:uiPriority w:val="21"/>
    <w:qFormat/>
    <w:rsid w:val="00A852ED"/>
    <w:rPr>
      <w:i/>
      <w:iCs/>
      <w:color w:val="2E74B5" w:themeColor="accent1" w:themeShade="BF"/>
    </w:rPr>
  </w:style>
  <w:style w:type="paragraph" w:styleId="IntenseQuote">
    <w:name w:val="Intense Quote"/>
    <w:basedOn w:val="Normal"/>
    <w:next w:val="Normal"/>
    <w:link w:val="IntenseQuoteChar"/>
    <w:uiPriority w:val="30"/>
    <w:qFormat/>
    <w:rsid w:val="00A852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52ED"/>
    <w:rPr>
      <w:i/>
      <w:iCs/>
      <w:color w:val="2E74B5" w:themeColor="accent1" w:themeShade="BF"/>
    </w:rPr>
  </w:style>
  <w:style w:type="character" w:styleId="IntenseReference">
    <w:name w:val="Intense Reference"/>
    <w:basedOn w:val="DefaultParagraphFont"/>
    <w:uiPriority w:val="32"/>
    <w:qFormat/>
    <w:rsid w:val="00A852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968</Words>
  <Characters>5039</Characters>
  <Application>Microsoft Office Word</Application>
  <DocSecurity>0</DocSecurity>
  <Lines>96</Lines>
  <Paragraphs>52</Paragraphs>
  <ScaleCrop>false</ScaleCrop>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