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B0CCA" w14:textId="77777777" w:rsidR="00474858" w:rsidRPr="00474858" w:rsidRDefault="00474858">
      <w:pPr>
        <w:rPr>
          <w:b/>
        </w:rPr>
      </w:pPr>
      <w:r w:rsidRPr="00474858">
        <w:rPr>
          <w:b/>
        </w:rPr>
        <w:t>MERCIFUL - ( eleemon , Strong's G1655 )</w:t>
      </w:r>
    </w:p>
    <w:p w14:paraId="173CB777" w14:textId="77777777" w:rsidR="00474858" w:rsidRDefault="00474858">
      <w:r w:rsidRPr="00474858">
        <w:rPr>
          <w:b/>
        </w:rPr>
        <w:t>Summary:</w:t>
      </w:r>
    </w:p>
    <w:p w14:paraId="17EC245E" w14:textId="77777777" w:rsidR="00474858" w:rsidRDefault="00474858">
      <w:r>
        <w:t>The English NKJV word "merciful" in Matthew 5:7 translates the Greek adjective eleemon, which describes a heart deeply moved by the misery or distress of another, leading to active, compassionate intervention. In the context of the Beatitudes, being merciful is not merely a passive emotion or a natural personality trait; it is a profound spiritual reflex produced by God's grace, characterized by forgiving offenses, alleviating suffering, and extending the same compassionate pardon that the believer has first received from God.</w:t>
      </w:r>
    </w:p>
    <w:p w14:paraId="6CBCE63D" w14:textId="77777777" w:rsidR="00474858" w:rsidRDefault="00474858"/>
    <w:p w14:paraId="27AE58CC" w14:textId="77777777" w:rsidR="00474858" w:rsidRDefault="00474858">
      <w:r w:rsidRPr="00474858">
        <w:rPr>
          <w:b/>
        </w:rPr>
        <w:t>Full Study:</w:t>
      </w:r>
    </w:p>
    <w:p w14:paraId="715E2256" w14:textId="77777777" w:rsidR="00474858" w:rsidRDefault="00474858"/>
    <w:p w14:paraId="29E9BF5E" w14:textId="77777777" w:rsidR="00474858" w:rsidRPr="00474858" w:rsidRDefault="00474858">
      <w:pPr>
        <w:rPr>
          <w:b/>
        </w:rPr>
      </w:pPr>
      <w:r w:rsidRPr="00474858">
        <w:rPr>
          <w:b/>
        </w:rPr>
        <w:t>1. Word Picture / Background</w:t>
      </w:r>
    </w:p>
    <w:p w14:paraId="326D8901" w14:textId="77777777" w:rsidR="00474858" w:rsidRDefault="00474858">
      <w:r>
        <w:t xml:space="preserve">- The term eleemon is rooted in the concepts of pity, mercy, and compassion that pervade both the Old Testament (Hebrew hesed and rahamim) and the New Testament. </w:t>
      </w:r>
    </w:p>
    <w:p w14:paraId="05E85C20" w14:textId="77777777" w:rsidR="00474858" w:rsidRDefault="00474858">
      <w:r>
        <w:t xml:space="preserve">- In the ancient Greco-Roman world, mercy was often viewed by secular philosophers (such as the Stoics) as a weakness or a passion that disturbed the rational soul's equilibrium; true virtue was thought to be strict justice. </w:t>
      </w:r>
    </w:p>
    <w:p w14:paraId="15179FD4" w14:textId="77777777" w:rsidR="00474858" w:rsidRDefault="00474858">
      <w:r>
        <w:t>- In stark contrast, biblical revelation presents mercy as a supreme attribute of God Himself, reflecting His character. Therefore, when Jesus calls His disciples eleemon, He is calling them to reflect the very heart of their Heavenly Father in a harsh, unforgiving world.</w:t>
      </w:r>
    </w:p>
    <w:p w14:paraId="38813A5B" w14:textId="77777777" w:rsidR="00474858" w:rsidRDefault="00474858"/>
    <w:p w14:paraId="6BB2F3EB" w14:textId="77777777" w:rsidR="00474858" w:rsidRPr="00474858" w:rsidRDefault="00474858">
      <w:pPr>
        <w:rPr>
          <w:b/>
        </w:rPr>
      </w:pPr>
      <w:r w:rsidRPr="00474858">
        <w:rPr>
          <w:b/>
        </w:rPr>
        <w:t>2. Meaning / Lexical Definition</w:t>
      </w:r>
    </w:p>
    <w:p w14:paraId="18FB95BA" w14:textId="77777777" w:rsidR="00474858" w:rsidRDefault="00474858">
      <w:r>
        <w:t>- Eleemon functions as an adjective meaning merciful, compassionate, or showing active pity toward the miserable and distressed.</w:t>
      </w:r>
    </w:p>
    <w:p w14:paraId="1C361433" w14:textId="77777777" w:rsidR="00474858" w:rsidRDefault="00474858">
      <w:r>
        <w:t>- It denotes someone who does not merely feel sympathy from a distance, but whose inner being (splagchna) is stirred to action on behalf of the afflicted or guilty.</w:t>
      </w:r>
    </w:p>
    <w:p w14:paraId="76EB5653" w14:textId="77777777" w:rsidR="00474858" w:rsidRDefault="00474858">
      <w:r>
        <w:t>- The word combines an emotional component (empathy with another's misery) with a volitional component (the practical extension of pardon, relief, or help).</w:t>
      </w:r>
    </w:p>
    <w:p w14:paraId="7EF2452F" w14:textId="77777777" w:rsidR="00474858" w:rsidRDefault="00474858"/>
    <w:p w14:paraId="575AB4A9" w14:textId="77777777" w:rsidR="00474858" w:rsidRPr="00474858" w:rsidRDefault="00474858">
      <w:pPr>
        <w:rPr>
          <w:b/>
        </w:rPr>
      </w:pPr>
      <w:r w:rsidRPr="00474858">
        <w:rPr>
          <w:b/>
        </w:rPr>
        <w:t>3. Usage and Word Pictures</w:t>
      </w:r>
    </w:p>
    <w:p w14:paraId="7B3382AC" w14:textId="77777777" w:rsidR="00474858" w:rsidRDefault="00474858">
      <w:r>
        <w:t>- The word pictures associated with eleemon involve stepping into the shoes of the afflicted, looking past a person's failures or miserable condition, and supplying what they desperately need rather than what their actions strictly deserve.</w:t>
      </w:r>
    </w:p>
    <w:p w14:paraId="7AE0E81C" w14:textId="77777777" w:rsidR="00474858" w:rsidRDefault="00474858">
      <w:r>
        <w:t>- It is closely tied to the idea of withholding deserved punishment and instead offering unmerited grace, much like a creditor canceling an unpayable debt.</w:t>
      </w:r>
    </w:p>
    <w:p w14:paraId="42549810" w14:textId="77777777" w:rsidR="00474858" w:rsidRDefault="00474858">
      <w:r>
        <w:t>- In Matthew 5:7, the quality of being eleemon is immediately met with a corresponding promise: "for they shall obtain mercy." The reciprocal structure highlights that those who have experienced God's mercy will naturally become conduits of mercy to others.</w:t>
      </w:r>
    </w:p>
    <w:p w14:paraId="22096639" w14:textId="77777777" w:rsidR="00474858" w:rsidRDefault="00474858"/>
    <w:p w14:paraId="608B4C42" w14:textId="77777777" w:rsidR="00474858" w:rsidRPr="00474858" w:rsidRDefault="00474858">
      <w:pPr>
        <w:rPr>
          <w:b/>
        </w:rPr>
      </w:pPr>
      <w:r w:rsidRPr="00474858">
        <w:rPr>
          <w:b/>
        </w:rPr>
        <w:t>4. Theological Implications</w:t>
      </w:r>
    </w:p>
    <w:p w14:paraId="33CDD101" w14:textId="77777777" w:rsidR="00474858" w:rsidRDefault="00474858">
      <w:r>
        <w:t>- Mercy originates in the character of God, who is "rich in mercy" (Ephesians 2:4). Human mercy is always derivative; we are merciful only because we have first been shown mercy.</w:t>
      </w:r>
    </w:p>
    <w:p w14:paraId="68684BE2" w14:textId="77777777" w:rsidR="00474858" w:rsidRDefault="00474858">
      <w:r>
        <w:t>- The Beatitudes describe the inward disposition of a citizen of the kingdom of heaven. A lack of mercy toward others calls into question whether one has truly comprehended or received the mercy of God (as illustrated in the Parable of the Unforgiving Servant in Matthew 18:23–35).</w:t>
      </w:r>
    </w:p>
    <w:p w14:paraId="39687B52" w14:textId="77777777" w:rsidR="00474858" w:rsidRDefault="00474858">
      <w:r>
        <w:t>- Kingdom mercy transcends human tribalism, social standing, and personal offense; it seeks the restoration and relief of the neighbor, the broken, and even the adversary.</w:t>
      </w:r>
    </w:p>
    <w:p w14:paraId="28E5E0F2" w14:textId="77777777" w:rsidR="00474858" w:rsidRDefault="00474858"/>
    <w:p w14:paraId="38F8691D" w14:textId="77777777" w:rsidR="00474858" w:rsidRPr="00474858" w:rsidRDefault="00474858">
      <w:pPr>
        <w:rPr>
          <w:b/>
        </w:rPr>
      </w:pPr>
      <w:r w:rsidRPr="00474858">
        <w:rPr>
          <w:b/>
        </w:rPr>
        <w:t>5. Contextual Nuance in the Passage</w:t>
      </w:r>
    </w:p>
    <w:p w14:paraId="3D077B9F" w14:textId="77777777" w:rsidR="00474858" w:rsidRDefault="00474858">
      <w:r>
        <w:t>- In Matthew 5:7 ("Blessed are the merciful, for they shall obtain mercy"), Jesus places this beatitude precisely in the center of the series. Having recognized spiritual bankruptcy (poor in spirit), mourned over sin (those who mourn), and surrendered self-reliance (meek), the believer now hungers for righteousness and consequently displays active compassion toward the frailties and sins of fellow human beings.</w:t>
      </w:r>
    </w:p>
    <w:p w14:paraId="3B644E83" w14:textId="77777777" w:rsidR="00474858" w:rsidRDefault="00474858">
      <w:r>
        <w:t>- The context is relational and ethical: kingdom citizens do not relate to others on the basis of strict retributive justice, but on the basis of kingdom grace.</w:t>
      </w:r>
    </w:p>
    <w:p w14:paraId="264212CB" w14:textId="77777777" w:rsidR="00474858" w:rsidRDefault="00474858">
      <w:r>
        <w:t>- The promised blessing ("for they shall obtain mercy") points ultimately to the final judgment, assuring the merciful that at the throne of God, they will find the same compassionate grace they modeled in earthly relationships.</w:t>
      </w:r>
    </w:p>
    <w:p w14:paraId="24AE05E4" w14:textId="77777777" w:rsidR="00474858" w:rsidRDefault="00474858"/>
    <w:p w14:paraId="74B32EFC" w14:textId="77777777" w:rsidR="00474858" w:rsidRPr="00474858" w:rsidRDefault="00474858">
      <w:pPr>
        <w:rPr>
          <w:b/>
        </w:rPr>
      </w:pPr>
      <w:r w:rsidRPr="00474858">
        <w:rPr>
          <w:b/>
        </w:rPr>
        <w:t>6. Key Uses in Other Verses (NKJV)</w:t>
      </w:r>
    </w:p>
    <w:p w14:paraId="314A05BC" w14:textId="77777777" w:rsidR="00474858" w:rsidRDefault="00474858">
      <w:r>
        <w:t>- Hebrews 2:17: "Therefore, in all things He had to be made like His brethren, that He might be a merciful and faithful High Priest in things pertaining to God, to make propitiation for the sins of the people."</w:t>
      </w:r>
    </w:p>
    <w:p w14:paraId="0DAD0F92" w14:textId="77777777" w:rsidR="00474858" w:rsidRDefault="00474858">
      <w:r>
        <w:t>- Hebrews 8:12: "For I will be merciful to their unrighteousness, and their sins and their lawless deeds I will remember no more." (Note: Uses related verbal or root forms expressing the same theological reality).</w:t>
      </w:r>
    </w:p>
    <w:p w14:paraId="4979D1B0" w14:textId="77777777" w:rsidR="00474858" w:rsidRDefault="00474858">
      <w:r>
        <w:t>- Luke 6:36: "Therefore be merciful, just as your Father also is merciful."</w:t>
      </w:r>
    </w:p>
    <w:p w14:paraId="58E3DCB3" w14:textId="77777777" w:rsidR="00474858" w:rsidRDefault="00474858"/>
    <w:p w14:paraId="03E674A9" w14:textId="77777777" w:rsidR="00474858" w:rsidRPr="00474858" w:rsidRDefault="00474858">
      <w:pPr>
        <w:rPr>
          <w:b/>
        </w:rPr>
      </w:pPr>
      <w:r w:rsidRPr="00474858">
        <w:rPr>
          <w:b/>
        </w:rPr>
        <w:t>7. Other Relevant Insights</w:t>
      </w:r>
    </w:p>
    <w:p w14:paraId="00BF34DD" w14:textId="77777777" w:rsidR="00474858" w:rsidRDefault="00474858">
      <w:r>
        <w:t>- The grammatical form of Matthew 5:7 indicates a settled character quality. It is a description of what a believer continually is by God's grace, not merely a sporadic good deed.</w:t>
      </w:r>
    </w:p>
    <w:p w14:paraId="16772BDA" w14:textId="77777777" w:rsidR="00474858" w:rsidRDefault="00474858">
      <w:r>
        <w:t>- True mercy never compromises holiness or truth; rather, it looks for a way to rescue the offender while upholding righteousness through the provision of grace.</w:t>
      </w:r>
    </w:p>
    <w:p w14:paraId="6B77EF0C" w14:textId="77777777" w:rsidR="00474858" w:rsidRDefault="00474858"/>
    <w:p w14:paraId="5F232C29" w14:textId="77777777" w:rsidR="00474858" w:rsidRPr="00474858" w:rsidRDefault="00474858">
      <w:pPr>
        <w:rPr>
          <w:b/>
        </w:rPr>
      </w:pPr>
      <w:r w:rsidRPr="00474858">
        <w:rPr>
          <w:b/>
        </w:rPr>
        <w:t>8. References</w:t>
      </w:r>
    </w:p>
    <w:p w14:paraId="452C9E4F" w14:textId="77777777" w:rsidR="00474858" w:rsidRDefault="00474858">
      <w:r>
        <w:t>- Theological Dictionary of the New Testament (TDNT)</w:t>
      </w:r>
    </w:p>
    <w:p w14:paraId="3E664F22" w14:textId="77777777" w:rsidR="00474858" w:rsidRDefault="00474858">
      <w:r>
        <w:t>- New International Dictionary of New Testament Theology and Exegesis (NIDNTTE)</w:t>
      </w:r>
    </w:p>
    <w:p w14:paraId="145F8121" w14:textId="77777777" w:rsidR="00474858" w:rsidRDefault="00474858">
      <w:r>
        <w:t>- Vine's Expository Dictionary of New and Old Testament Words</w:t>
      </w:r>
    </w:p>
    <w:p w14:paraId="71799ACE" w14:textId="77777777" w:rsidR="00474858" w:rsidRDefault="00474858">
      <w:r>
        <w:t>- The MacArthur New Testament Commentary: Matthew 1–7</w:t>
      </w:r>
    </w:p>
    <w:p w14:paraId="280180EC" w14:textId="6134B96F" w:rsidR="004C5552" w:rsidRDefault="00474858">
      <w:r>
        <w:t>- Enduring Word Bible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85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74858"/>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CEA49"/>
  <w15:chartTrackingRefBased/>
  <w15:docId w15:val="{FDE876B4-62C5-4E0D-AEE8-68DAEAADE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748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48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48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48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748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48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48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4858"/>
    <w:rPr>
      <w:rFonts w:eastAsiaTheme="majorEastAsia" w:cstheme="majorBidi"/>
      <w:color w:val="272727" w:themeColor="text1" w:themeTint="D8"/>
    </w:rPr>
  </w:style>
  <w:style w:type="paragraph" w:styleId="Title">
    <w:name w:val="Title"/>
    <w:basedOn w:val="Normal"/>
    <w:next w:val="Normal"/>
    <w:link w:val="TitleChar"/>
    <w:uiPriority w:val="10"/>
    <w:qFormat/>
    <w:rsid w:val="004748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48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48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48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4858"/>
    <w:pPr>
      <w:spacing w:before="160"/>
      <w:jc w:val="center"/>
    </w:pPr>
    <w:rPr>
      <w:i/>
      <w:iCs/>
      <w:color w:val="404040" w:themeColor="text1" w:themeTint="BF"/>
    </w:rPr>
  </w:style>
  <w:style w:type="character" w:customStyle="1" w:styleId="QuoteChar">
    <w:name w:val="Quote Char"/>
    <w:basedOn w:val="DefaultParagraphFont"/>
    <w:link w:val="Quote"/>
    <w:uiPriority w:val="29"/>
    <w:rsid w:val="00474858"/>
    <w:rPr>
      <w:i/>
      <w:iCs/>
      <w:color w:val="404040" w:themeColor="text1" w:themeTint="BF"/>
    </w:rPr>
  </w:style>
  <w:style w:type="paragraph" w:styleId="ListParagraph">
    <w:name w:val="List Paragraph"/>
    <w:basedOn w:val="Normal"/>
    <w:uiPriority w:val="34"/>
    <w:qFormat/>
    <w:rsid w:val="00474858"/>
    <w:pPr>
      <w:ind w:left="720"/>
      <w:contextualSpacing/>
    </w:pPr>
  </w:style>
  <w:style w:type="character" w:styleId="IntenseEmphasis">
    <w:name w:val="Intense Emphasis"/>
    <w:basedOn w:val="DefaultParagraphFont"/>
    <w:uiPriority w:val="21"/>
    <w:qFormat/>
    <w:rsid w:val="00474858"/>
    <w:rPr>
      <w:i/>
      <w:iCs/>
      <w:color w:val="2E74B5" w:themeColor="accent1" w:themeShade="BF"/>
    </w:rPr>
  </w:style>
  <w:style w:type="paragraph" w:styleId="IntenseQuote">
    <w:name w:val="Intense Quote"/>
    <w:basedOn w:val="Normal"/>
    <w:next w:val="Normal"/>
    <w:link w:val="IntenseQuoteChar"/>
    <w:uiPriority w:val="30"/>
    <w:qFormat/>
    <w:rsid w:val="0047485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74858"/>
    <w:rPr>
      <w:i/>
      <w:iCs/>
      <w:color w:val="2E74B5" w:themeColor="accent1" w:themeShade="BF"/>
    </w:rPr>
  </w:style>
  <w:style w:type="character" w:styleId="IntenseReference">
    <w:name w:val="Intense Reference"/>
    <w:basedOn w:val="DefaultParagraphFont"/>
    <w:uiPriority w:val="32"/>
    <w:qFormat/>
    <w:rsid w:val="0047485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835</Words>
  <Characters>4342</Characters>
  <Application>Microsoft Office Word</Application>
  <DocSecurity>0</DocSecurity>
  <Lines>83</Lines>
  <Paragraphs>45</Paragraphs>
  <ScaleCrop>false</ScaleCrop>
  <Company/>
  <LinksUpToDate>false</LinksUpToDate>
  <CharactersWithSpaces>5132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2026-08-13T02:38:00Z</dcterms:created>
  <dcterms:modified xsi:type="dcterms:W3CDTF">2026-08-13T02:38:00Z</dcterms:modified>
</cp:coreProperties>
</file>