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C067C" w14:textId="77777777" w:rsidR="00FF2F79" w:rsidRPr="00FF2F79" w:rsidRDefault="00FF2F79">
      <w:pPr>
        <w:rPr>
          <w:b/>
        </w:rPr>
      </w:pPr>
      <w:r w:rsidRPr="00FF2F79">
        <w:rPr>
          <w:b/>
        </w:rPr>
        <w:t>LITTLE FAITH - ( oligopistos , Strong's G3640 )</w:t>
      </w:r>
    </w:p>
    <w:p w14:paraId="5F668C7B" w14:textId="77777777" w:rsidR="00FF2F79" w:rsidRDefault="00FF2F79">
      <w:r w:rsidRPr="00FF2F79">
        <w:rPr>
          <w:b/>
        </w:rPr>
        <w:t>Summary:</w:t>
      </w:r>
    </w:p>
    <w:p w14:paraId="5F645EC9" w14:textId="77777777" w:rsidR="00FF2F79" w:rsidRDefault="00FF2F79">
      <w:r>
        <w:t>• oligopistos refers to a state of underdeveloped, deficient trust or confidence in God, occurring especially during moments of anxiety, fear, or crisis. Rather than representing a complete absence of faith (unbelief), it describes a "small" or "puny" faith that falters when confronted with physical needs or immediate dangers. In the Gospels, Jesus uses this term tenderly yet correctively with His disciples to expose the gap between what they know of God's character and how they react to life's storms and daily anxieties.</w:t>
      </w:r>
    </w:p>
    <w:p w14:paraId="00DB3567" w14:textId="77777777" w:rsidR="00FF2F79" w:rsidRDefault="00FF2F79"/>
    <w:p w14:paraId="2CABB125" w14:textId="77777777" w:rsidR="00FF2F79" w:rsidRDefault="00FF2F79">
      <w:r w:rsidRPr="00FF2F79">
        <w:rPr>
          <w:b/>
        </w:rPr>
        <w:t>Full Study:</w:t>
      </w:r>
    </w:p>
    <w:p w14:paraId="0D175EA9" w14:textId="77777777" w:rsidR="00FF2F79" w:rsidRDefault="00FF2F79"/>
    <w:p w14:paraId="4A27D013" w14:textId="77777777" w:rsidR="00FF2F79" w:rsidRPr="00FF2F79" w:rsidRDefault="00FF2F79">
      <w:pPr>
        <w:rPr>
          <w:b/>
        </w:rPr>
      </w:pPr>
      <w:r w:rsidRPr="00FF2F79">
        <w:rPr>
          <w:b/>
        </w:rPr>
        <w:t>1. Word Picture / Background</w:t>
      </w:r>
    </w:p>
    <w:p w14:paraId="1775D3C6" w14:textId="77777777" w:rsidR="00FF2F79" w:rsidRDefault="00FF2F79">
      <w:r>
        <w:t xml:space="preserve">The word oligopistos is a compound word formed from oligos, meaning "little, small, or brief," and pistis, meaning "faith, trust, or belief." Literally, it translates to "little-faith" or "puny-faith." </w:t>
      </w:r>
    </w:p>
    <w:p w14:paraId="1AE71E4E" w14:textId="77777777" w:rsidR="00FF2F79" w:rsidRDefault="00FF2F79"/>
    <w:p w14:paraId="26C90B8A" w14:textId="77777777" w:rsidR="00FF2F79" w:rsidRDefault="00FF2F79">
      <w:r>
        <w:t>This word is almost entirely unique to the New Testament, appearing only in the Synoptic Gospels, and is spoken exclusively by Jesus. It does not appear in classical Greek literature or the Septuagint. This suggests that the term was either coined by Jesus or uniquely adapted by the Gospel writers to describe a highly specific spiritual condition: believers who possess genuine faith but fail to apply that faith to the concrete realities of daily life.</w:t>
      </w:r>
    </w:p>
    <w:p w14:paraId="05F2B52D" w14:textId="77777777" w:rsidR="00FF2F79" w:rsidRDefault="00FF2F79"/>
    <w:p w14:paraId="3B392E8E" w14:textId="77777777" w:rsidR="00FF2F79" w:rsidRPr="00FF2F79" w:rsidRDefault="00FF2F79">
      <w:pPr>
        <w:rPr>
          <w:b/>
        </w:rPr>
      </w:pPr>
      <w:r w:rsidRPr="00FF2F79">
        <w:rPr>
          <w:b/>
        </w:rPr>
        <w:t>2. Meaning / Lexical Definition</w:t>
      </w:r>
    </w:p>
    <w:p w14:paraId="337ABED5" w14:textId="77777777" w:rsidR="00FF2F79" w:rsidRDefault="00FF2F79">
      <w:r>
        <w:t>• Oligopistos means trust that is lacking in confidence, underdeveloped, or easily shaken by external circumstances. It denotes a person who has real faith in God's existence and power but fails to trust His active goodness, provision, or protection in the present moment. It lies in the middle ground between mature, unwavering faith (megale pistis) and outright unbelief (apistia). It describes a faith that is real but fragile, present but inadequate for the pressure of the moment.</w:t>
      </w:r>
    </w:p>
    <w:p w14:paraId="6916EDB7" w14:textId="77777777" w:rsidR="00FF2F79" w:rsidRDefault="00FF2F79"/>
    <w:p w14:paraId="39001CF7" w14:textId="77777777" w:rsidR="00FF2F79" w:rsidRPr="00FF2F79" w:rsidRDefault="00FF2F79">
      <w:pPr>
        <w:rPr>
          <w:b/>
        </w:rPr>
      </w:pPr>
      <w:r w:rsidRPr="00FF2F79">
        <w:rPr>
          <w:b/>
        </w:rPr>
        <w:t>3. Usage and Word Pictures</w:t>
      </w:r>
    </w:p>
    <w:p w14:paraId="1DC44CB8" w14:textId="77777777" w:rsidR="00FF2F79" w:rsidRDefault="00FF2F79">
      <w:r>
        <w:t>Jesus uses this term five times in the Gospels, always in connection with vivid, real-world situations where the disciples' faith failed to match their circumstances:</w:t>
      </w:r>
    </w:p>
    <w:p w14:paraId="12304038" w14:textId="77777777" w:rsidR="00FF2F79" w:rsidRDefault="00FF2F79">
      <w:r>
        <w:t>• The grass of the field (Matthew 6:30; Luke 12:28): Ephemeral grass is beautifully clothed by God today and thrown into the oven tomorrow. If God lavishly cares for temporary vegetation, He will certainly care for His children. Little faith fails to look at creation's testimony of God's care.</w:t>
      </w:r>
    </w:p>
    <w:p w14:paraId="3C4D6ED9" w14:textId="77777777" w:rsidR="00FF2F79" w:rsidRDefault="00FF2F79">
      <w:r>
        <w:t>• The sinking disciple (Matthew 14:31): Peter walked on the water toward Jesus but began to sink when he looked at the wind. Little faith looks at the storm instead of the Savior.</w:t>
      </w:r>
    </w:p>
    <w:p w14:paraId="7F7D5B3D" w14:textId="77777777" w:rsidR="00FF2F79" w:rsidRDefault="00FF2F79">
      <w:r>
        <w:t>• The stormy sea (Matthew 8:26): The disciples screamed in terror during a tempest while Jesus slept in the boat. Little faith fears physical death despite having the Creator of the universe in the boat.</w:t>
      </w:r>
    </w:p>
    <w:p w14:paraId="11F0BA80" w14:textId="77777777" w:rsidR="00FF2F79" w:rsidRDefault="00FF2F79">
      <w:r>
        <w:t>• Forgotten bread (Matthew 16:8): The disciples worried about having no bread right after witnessing the miraculous feeding of the thousands. Little faith suffers from spiritual amnesia, forgetting past provisions in the face of present needs.</w:t>
      </w:r>
    </w:p>
    <w:p w14:paraId="462AD35F" w14:textId="77777777" w:rsidR="00FF2F79" w:rsidRDefault="00FF2F79"/>
    <w:p w14:paraId="1CD26967" w14:textId="77777777" w:rsidR="00FF2F79" w:rsidRPr="00FF2F79" w:rsidRDefault="00FF2F79">
      <w:pPr>
        <w:rPr>
          <w:b/>
        </w:rPr>
      </w:pPr>
      <w:r w:rsidRPr="00FF2F79">
        <w:rPr>
          <w:b/>
        </w:rPr>
        <w:t>4. Theological Implications</w:t>
      </w:r>
    </w:p>
    <w:p w14:paraId="0AB0CAD0" w14:textId="77777777" w:rsidR="00FF2F79" w:rsidRDefault="00FF2F79">
      <w:r>
        <w:t>• Relational Faith: Faith is not merely intellectual assent to theological truths; it is a functional, relational trust in a living Father. Oligopistos shows that one can belong to Jesus and still struggle with practical unbelief.</w:t>
      </w:r>
    </w:p>
    <w:p w14:paraId="4DB55F30" w14:textId="77777777" w:rsidR="00FF2F79" w:rsidRDefault="00FF2F79">
      <w:r>
        <w:t>• The Object of Faith vs. the Measure of Faith: Even "little faith" is directed at the true God, making it salvageable, but its smallness robs the believer of peace, joy, and stability.</w:t>
      </w:r>
    </w:p>
    <w:p w14:paraId="29D9FDEB" w14:textId="77777777" w:rsidR="00FF2F79" w:rsidRDefault="00FF2F79">
      <w:r>
        <w:t>• Providential Care: Jesus directly connects anxiety about material needs to a deficit of faith in God's Fatherhood. To worry about food, drink, and clothing is to live functionally like those who do not know God. Little faith treats the Heavenly Father as if He is either unaware of our needs or unwilling to meet them.</w:t>
      </w:r>
    </w:p>
    <w:p w14:paraId="2A165CEA" w14:textId="77777777" w:rsidR="00FF2F79" w:rsidRDefault="00FF2F79"/>
    <w:p w14:paraId="4952D9EF" w14:textId="77777777" w:rsidR="00FF2F79" w:rsidRPr="00FF2F79" w:rsidRDefault="00FF2F79">
      <w:pPr>
        <w:rPr>
          <w:b/>
        </w:rPr>
      </w:pPr>
      <w:r w:rsidRPr="00FF2F79">
        <w:rPr>
          <w:b/>
        </w:rPr>
        <w:t>5. Contextual Nuance in the Passage (Matthew 6:30)</w:t>
      </w:r>
    </w:p>
    <w:p w14:paraId="0D702F5D" w14:textId="77777777" w:rsidR="00FF2F79" w:rsidRDefault="00FF2F79">
      <w:r>
        <w:t xml:space="preserve">In Matthew 6:25-34, Jesus addresses anxiety (merimna) about basic physical needs. In verse 30, He points to the "grass of the field." If God so clothes the temporary grass, He will much more clothe His eternal children. </w:t>
      </w:r>
    </w:p>
    <w:p w14:paraId="59E04CF3" w14:textId="77777777" w:rsidR="00FF2F79" w:rsidRDefault="00FF2F79"/>
    <w:p w14:paraId="70F14A94" w14:textId="77777777" w:rsidR="00FF2F79" w:rsidRDefault="00FF2F79">
      <w:r>
        <w:t>To be "of little faith" in Matthew 6:30 is to allow anxiety over physical provision to eclipse the reality of God's sovereign Fatherhood. It is a failure to apply spiritual logic: if God is our Father, and He sustains the minor details of creation, He will exhaustively care for His children. The disciples' worry was not a harmless emotional struggle; it was a theological failure to trust the character of their Heavenly Father.</w:t>
      </w:r>
    </w:p>
    <w:p w14:paraId="37660749" w14:textId="77777777" w:rsidR="00FF2F79" w:rsidRDefault="00FF2F79"/>
    <w:p w14:paraId="06187B10" w14:textId="77777777" w:rsidR="00FF2F79" w:rsidRPr="00FF2F79" w:rsidRDefault="00FF2F79">
      <w:pPr>
        <w:rPr>
          <w:b/>
        </w:rPr>
      </w:pPr>
      <w:r w:rsidRPr="00FF2F79">
        <w:rPr>
          <w:b/>
        </w:rPr>
        <w:t>6. Key Uses in Other Verses (NKJV)</w:t>
      </w:r>
    </w:p>
    <w:p w14:paraId="184ABDC3" w14:textId="77777777" w:rsidR="00FF2F79" w:rsidRDefault="00FF2F79">
      <w:r>
        <w:t>• Matthew 8:26: "But He said to them, 'Why are you fearful, O you of little faith?' Then He arose and rebuked the winds and the sea, and there was a great calm."</w:t>
      </w:r>
    </w:p>
    <w:p w14:paraId="778A1F76" w14:textId="77777777" w:rsidR="00FF2F79" w:rsidRDefault="00FF2F79">
      <w:r>
        <w:t>• Matthew 14:31: "And immediately Jesus stretched out His hand and caught him, and said to him, 'O you of little faith, why did you doubt?'"</w:t>
      </w:r>
    </w:p>
    <w:p w14:paraId="54330666" w14:textId="77777777" w:rsidR="00FF2F79" w:rsidRDefault="00FF2F79">
      <w:r>
        <w:t>• Matthew 16:8: "But Jesus, being aware of it, said to them, 'O you of little faith, why do you reason among yourselves because you have brought no bread?'"</w:t>
      </w:r>
    </w:p>
    <w:p w14:paraId="66AB87ED" w14:textId="77777777" w:rsidR="00FF2F79" w:rsidRDefault="00FF2F79">
      <w:r>
        <w:t>• Luke 12:28: "If then God so clothes the grass, which today is in the field and tomorrow is thrown into the oven, how much more will He clothe you, O you of little faith?"</w:t>
      </w:r>
    </w:p>
    <w:p w14:paraId="23C5BB65" w14:textId="77777777" w:rsidR="00FF2F79" w:rsidRDefault="00FF2F79"/>
    <w:p w14:paraId="2D28C9F3" w14:textId="77777777" w:rsidR="00FF2F79" w:rsidRPr="00FF2F79" w:rsidRDefault="00FF2F79">
      <w:pPr>
        <w:rPr>
          <w:b/>
        </w:rPr>
      </w:pPr>
      <w:r w:rsidRPr="00FF2F79">
        <w:rPr>
          <w:b/>
        </w:rPr>
        <w:t>7. Other Relevant Insights</w:t>
      </w:r>
    </w:p>
    <w:p w14:paraId="576F9ABC" w14:textId="77777777" w:rsidR="00FF2F79" w:rsidRDefault="00FF2F79">
      <w:r>
        <w:t>• A Term of Correction, Not Condemnation: Jesus never uses oligopistos to describe the Pharisees, scribes, or pagan unbelievers. It is reserved exclusively for His disciples. It is a family term—a gentle, corrective rebuke meant to spur growth and maturity, not to cast the disciple out of the family.</w:t>
      </w:r>
    </w:p>
    <w:p w14:paraId="5BF95CC0" w14:textId="77777777" w:rsidR="00FF2F79" w:rsidRDefault="00FF2F79">
      <w:r>
        <w:t>• The Remedy: The antidote to little faith in Matthew 6 is active contemplation of God's character and creation ("Look at the birds... Consider the lilies"). Faith grows not by looking inward to muster up more willpower, but by redirecting the focus from the problem to the promise-keeping Provider.</w:t>
      </w:r>
    </w:p>
    <w:p w14:paraId="1DF875CF" w14:textId="77777777" w:rsidR="00FF2F79" w:rsidRDefault="00FF2F79"/>
    <w:p w14:paraId="3A20A442" w14:textId="77777777" w:rsidR="00FF2F79" w:rsidRPr="00FF2F79" w:rsidRDefault="00FF2F79">
      <w:pPr>
        <w:rPr>
          <w:b/>
        </w:rPr>
      </w:pPr>
      <w:r w:rsidRPr="00FF2F79">
        <w:rPr>
          <w:b/>
        </w:rPr>
        <w:t>8. References</w:t>
      </w:r>
    </w:p>
    <w:p w14:paraId="6CFD7BE7" w14:textId="77777777" w:rsidR="00FF2F79" w:rsidRDefault="00FF2F79">
      <w:r>
        <w:t>• BDAG Greek-English Lexicon of the New Testament</w:t>
      </w:r>
    </w:p>
    <w:p w14:paraId="07813D34" w14:textId="77777777" w:rsidR="00FF2F79" w:rsidRDefault="00FF2F79">
      <w:r>
        <w:t>• Thayer's Greek-English Lexicon</w:t>
      </w:r>
    </w:p>
    <w:p w14:paraId="4E7D6A6A" w14:textId="77777777" w:rsidR="00FF2F79" w:rsidRDefault="00FF2F79">
      <w:r>
        <w:t>• Theological Dictionary of the New Testament (TDNT)</w:t>
      </w:r>
    </w:p>
    <w:p w14:paraId="45EF736D" w14:textId="77777777" w:rsidR="00FF2F79" w:rsidRDefault="00FF2F79">
      <w:r>
        <w:t>• Precept Austin on Matthew 6</w:t>
      </w:r>
    </w:p>
    <w:p w14:paraId="018C9F29" w14:textId="0E2BEBF3" w:rsidR="004C5552" w:rsidRDefault="00FF2F79">
      <w:r>
        <w:t>• John MacArthur,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F7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F2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B0E80"/>
  <w15:chartTrackingRefBased/>
  <w15:docId w15:val="{16B0CC5F-6B76-4F14-B853-2BA52CE1E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2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2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F79"/>
    <w:rPr>
      <w:rFonts w:eastAsiaTheme="majorEastAsia" w:cstheme="majorBidi"/>
      <w:color w:val="272727" w:themeColor="text1" w:themeTint="D8"/>
    </w:rPr>
  </w:style>
  <w:style w:type="paragraph" w:styleId="Title">
    <w:name w:val="Title"/>
    <w:basedOn w:val="Normal"/>
    <w:next w:val="Normal"/>
    <w:link w:val="TitleChar"/>
    <w:uiPriority w:val="10"/>
    <w:qFormat/>
    <w:rsid w:val="00FF2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F79"/>
    <w:pPr>
      <w:spacing w:before="160"/>
      <w:jc w:val="center"/>
    </w:pPr>
    <w:rPr>
      <w:i/>
      <w:iCs/>
      <w:color w:val="404040" w:themeColor="text1" w:themeTint="BF"/>
    </w:rPr>
  </w:style>
  <w:style w:type="character" w:customStyle="1" w:styleId="QuoteChar">
    <w:name w:val="Quote Char"/>
    <w:basedOn w:val="DefaultParagraphFont"/>
    <w:link w:val="Quote"/>
    <w:uiPriority w:val="29"/>
    <w:rsid w:val="00FF2F79"/>
    <w:rPr>
      <w:i/>
      <w:iCs/>
      <w:color w:val="404040" w:themeColor="text1" w:themeTint="BF"/>
    </w:rPr>
  </w:style>
  <w:style w:type="paragraph" w:styleId="ListParagraph">
    <w:name w:val="List Paragraph"/>
    <w:basedOn w:val="Normal"/>
    <w:uiPriority w:val="34"/>
    <w:qFormat/>
    <w:rsid w:val="00FF2F79"/>
    <w:pPr>
      <w:ind w:left="720"/>
      <w:contextualSpacing/>
    </w:pPr>
  </w:style>
  <w:style w:type="character" w:styleId="IntenseEmphasis">
    <w:name w:val="Intense Emphasis"/>
    <w:basedOn w:val="DefaultParagraphFont"/>
    <w:uiPriority w:val="21"/>
    <w:qFormat/>
    <w:rsid w:val="00FF2F79"/>
    <w:rPr>
      <w:i/>
      <w:iCs/>
      <w:color w:val="2E74B5" w:themeColor="accent1" w:themeShade="BF"/>
    </w:rPr>
  </w:style>
  <w:style w:type="paragraph" w:styleId="IntenseQuote">
    <w:name w:val="Intense Quote"/>
    <w:basedOn w:val="Normal"/>
    <w:next w:val="Normal"/>
    <w:link w:val="IntenseQuoteChar"/>
    <w:uiPriority w:val="30"/>
    <w:qFormat/>
    <w:rsid w:val="00FF2F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2F79"/>
    <w:rPr>
      <w:i/>
      <w:iCs/>
      <w:color w:val="2E74B5" w:themeColor="accent1" w:themeShade="BF"/>
    </w:rPr>
  </w:style>
  <w:style w:type="character" w:styleId="IntenseReference">
    <w:name w:val="Intense Reference"/>
    <w:basedOn w:val="DefaultParagraphFont"/>
    <w:uiPriority w:val="32"/>
    <w:qFormat/>
    <w:rsid w:val="00FF2F7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958</Words>
  <Characters>4985</Characters>
  <Application>Microsoft Office Word</Application>
  <DocSecurity>0</DocSecurity>
  <Lines>95</Lines>
  <Paragraphs>52</Paragraphs>
  <ScaleCrop>false</ScaleCrop>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