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8453" w14:textId="77777777" w:rsidR="00630468" w:rsidRPr="00630468" w:rsidRDefault="00630468">
      <w:pPr>
        <w:rPr>
          <w:b/>
        </w:rPr>
      </w:pPr>
      <w:r w:rsidRPr="00630468">
        <w:rPr>
          <w:b/>
        </w:rPr>
        <w:t>DESTRUCTION - ( apōleia , Strong's G684 )</w:t>
      </w:r>
    </w:p>
    <w:p w14:paraId="653A7064" w14:textId="77777777" w:rsidR="00630468" w:rsidRDefault="00630468">
      <w:r w:rsidRPr="00630468">
        <w:rPr>
          <w:b/>
        </w:rPr>
        <w:t>Summary:</w:t>
      </w:r>
    </w:p>
    <w:p w14:paraId="5B6B57EA" w14:textId="77777777" w:rsidR="00630468" w:rsidRDefault="00630468">
      <w:r>
        <w:t>The Greek word apōleia refers to utter ruin, loss, or waste. In the New Testament, especially in Matthew 7:13, it denotes eternal perdition—the ultimate, irreversible ruin of the soul separated from God, rather than a mere annihilation or cessation of conscious existence. It represents the tragic, final destination of those who reject God's truth and choose the broad way of self-will.</w:t>
      </w:r>
    </w:p>
    <w:p w14:paraId="0835631C" w14:textId="77777777" w:rsidR="00630468" w:rsidRDefault="00630468"/>
    <w:p w14:paraId="2D3707BC" w14:textId="77777777" w:rsidR="00630468" w:rsidRDefault="00630468">
      <w:r w:rsidRPr="00630468">
        <w:rPr>
          <w:b/>
        </w:rPr>
        <w:t>Full Study:</w:t>
      </w:r>
    </w:p>
    <w:p w14:paraId="666E34B8" w14:textId="77777777" w:rsidR="00630468" w:rsidRDefault="00630468"/>
    <w:p w14:paraId="11471307" w14:textId="77777777" w:rsidR="00630468" w:rsidRPr="00630468" w:rsidRDefault="00630468">
      <w:pPr>
        <w:rPr>
          <w:b/>
        </w:rPr>
      </w:pPr>
      <w:r w:rsidRPr="00630468">
        <w:rPr>
          <w:b/>
        </w:rPr>
        <w:t xml:space="preserve"> 1. Word Picture / Background</w:t>
      </w:r>
    </w:p>
    <w:p w14:paraId="02CC52CB" w14:textId="77777777" w:rsidR="00630468" w:rsidRDefault="00630468">
      <w:r>
        <w:t xml:space="preserve">The noun apōleia is derived from the active verb apollumi, which means to destroy, lose, or perish. In the ancient Greco-Roman world, the term was commonly used to describe the physical ruin of buildings, the wasting of valuable materials, the loss of money, or the death of livestock. </w:t>
      </w:r>
    </w:p>
    <w:p w14:paraId="1AD1300E" w14:textId="77777777" w:rsidR="00630468" w:rsidRDefault="00630468"/>
    <w:p w14:paraId="0800C702" w14:textId="77777777" w:rsidR="00630468" w:rsidRDefault="00630468">
      <w:r>
        <w:t>In the Septuagint (the Greek translation of the Old Testament), apōleia was often chosen to translate Hebrew words associated with the grave, ruin, and the underworld, such as Abaddon and Sheol. This background infused the word with a deep spiritual and ultimate weight, representing the absolute loss of life, hope, and divine favor.</w:t>
      </w:r>
    </w:p>
    <w:p w14:paraId="2F77B108" w14:textId="77777777" w:rsidR="00630468" w:rsidRDefault="00630468"/>
    <w:p w14:paraId="35AA51F5" w14:textId="77777777" w:rsidR="00630468" w:rsidRPr="00630468" w:rsidRDefault="00630468">
      <w:pPr>
        <w:rPr>
          <w:b/>
        </w:rPr>
      </w:pPr>
      <w:r w:rsidRPr="00630468">
        <w:rPr>
          <w:b/>
        </w:rPr>
        <w:t xml:space="preserve"> 2. Meaning / Lexical Definition</w:t>
      </w:r>
    </w:p>
    <w:p w14:paraId="265761AE" w14:textId="77777777" w:rsidR="00630468" w:rsidRDefault="00630468">
      <w:r>
        <w:t>• Apōleia carries two primary senses in the New Testament:</w:t>
      </w:r>
    </w:p>
    <w:p w14:paraId="26C3EDB1" w14:textId="77777777" w:rsidR="00630468" w:rsidRDefault="00630468">
      <w:r>
        <w:t>• Active waste or squandering: The misuse of something valuable so that it is rendered useless for its intended purpose.</w:t>
      </w:r>
    </w:p>
    <w:p w14:paraId="35E7945C" w14:textId="77777777" w:rsidR="00630468" w:rsidRDefault="00630468">
      <w:r>
        <w:t>• Eternal ruin or perdition: The final state of spiritual ruin and exclusion from the presence of God under His divine judgment.</w:t>
      </w:r>
    </w:p>
    <w:p w14:paraId="1D6F59A3" w14:textId="77777777" w:rsidR="00630468" w:rsidRDefault="00630468"/>
    <w:p w14:paraId="15CC1F82" w14:textId="77777777" w:rsidR="00630468" w:rsidRDefault="00630468">
      <w:r>
        <w:t>The term does not imply the extinction of substance or the annihilation of conscious existence. Instead, it refers to the ruin of a person's existence, wherein they can no longer fulfill the purpose for which God created them—namely, to glorify Him and enjoy fellowship with Him. The "destroyed" object or soul still exists, but it is completely ruined, useless, and devoid of value.</w:t>
      </w:r>
    </w:p>
    <w:p w14:paraId="2EB40DFA" w14:textId="77777777" w:rsidR="00630468" w:rsidRDefault="00630468"/>
    <w:p w14:paraId="3E0583EF" w14:textId="77777777" w:rsidR="00630468" w:rsidRPr="00630468" w:rsidRDefault="00630468">
      <w:pPr>
        <w:rPr>
          <w:b/>
        </w:rPr>
      </w:pPr>
      <w:r w:rsidRPr="00630468">
        <w:rPr>
          <w:b/>
        </w:rPr>
        <w:t xml:space="preserve"> 3. Usage and Word Pictures</w:t>
      </w:r>
    </w:p>
    <w:p w14:paraId="730FEEDE" w14:textId="77777777" w:rsidR="00630468" w:rsidRDefault="00630468">
      <w:r>
        <w:t>• The Ruined Ointment: The material sense of apōleia is vividly seen in Matthew 26:8 and Mark 14:4. When Mary anointed Jesus with costly oil, the indignant disciples asked, "Why this waste (apōleia)?" The oil did not cease to exist when poured out, but from the disciples' perspective, it was "wasted" or ruined because its material value was lost.</w:t>
      </w:r>
    </w:p>
    <w:p w14:paraId="2C6FC664" w14:textId="77777777" w:rsidR="00630468" w:rsidRDefault="00630468">
      <w:r>
        <w:t>• The Son of Perdition: Judas Iscariot is described by Jesus as the "son of perdition" (huios tēs apōleias) in John 17:12. This Hebrew idiom characterizes Judas as a man whose life was defined by, and destined for, ultimate spiritual ruin and judgment.</w:t>
      </w:r>
    </w:p>
    <w:p w14:paraId="4D7FD1A9" w14:textId="77777777" w:rsidR="00630468" w:rsidRDefault="00630468">
      <w:r>
        <w:t>• The Lost Objects: The root verb apollumi is used in the parables of the lost sheep, the lost coin, and the lost son (Luke 15). In each case, the lost item still existed, but it was ruined for its owner's use as long as it remained separated from them.</w:t>
      </w:r>
    </w:p>
    <w:p w14:paraId="4BDF3837" w14:textId="77777777" w:rsidR="00630468" w:rsidRDefault="00630468"/>
    <w:p w14:paraId="383F8F75" w14:textId="77777777" w:rsidR="00630468" w:rsidRPr="00630468" w:rsidRDefault="00630468">
      <w:pPr>
        <w:rPr>
          <w:b/>
        </w:rPr>
      </w:pPr>
      <w:r w:rsidRPr="00630468">
        <w:rPr>
          <w:b/>
        </w:rPr>
        <w:t xml:space="preserve"> 4. Theological Implications</w:t>
      </w:r>
    </w:p>
    <w:p w14:paraId="5D4D32AB" w14:textId="77777777" w:rsidR="00630468" w:rsidRDefault="00630468">
      <w:r>
        <w:t xml:space="preserve">The biblical concept of apōleia strongly refutes the theological theory of annihilationism (the belief that the wicked eventually cease to exist). Just as the "wasted" ointment in Matthew 26 did not vanish into nothingness, the human soul destined for "destruction" continues to exist consciously, but in a state of eternal ruin. </w:t>
      </w:r>
    </w:p>
    <w:p w14:paraId="3C31DFD5" w14:textId="77777777" w:rsidR="00630468" w:rsidRDefault="00630468"/>
    <w:p w14:paraId="37745A07" w14:textId="77777777" w:rsidR="00630468" w:rsidRDefault="00630468">
      <w:r>
        <w:t>Theologically, apōleia is the polar opposite of zōē (eternal life). While zōē is the fulfillment of human existence in union with God, apōleia is the complete frustration and ruin of human existence in eternal separation from Him. It is the final manifestation of God's wrath against sin, where the unrepentant are left to the eternal consequences of their rebellion.</w:t>
      </w:r>
    </w:p>
    <w:p w14:paraId="1563A16D" w14:textId="77777777" w:rsidR="00630468" w:rsidRDefault="00630468"/>
    <w:p w14:paraId="3AA108BE" w14:textId="77777777" w:rsidR="00630468" w:rsidRPr="00630468" w:rsidRDefault="00630468">
      <w:pPr>
        <w:rPr>
          <w:b/>
        </w:rPr>
      </w:pPr>
      <w:r w:rsidRPr="00630468">
        <w:rPr>
          <w:b/>
        </w:rPr>
        <w:t xml:space="preserve"> 5. Contextual Nuance in the Passage</w:t>
      </w:r>
    </w:p>
    <w:p w14:paraId="0E7E4017" w14:textId="77777777" w:rsidR="00630468" w:rsidRDefault="00630468">
      <w:r>
        <w:t>In Matthew 7:13, Jesus concludes the Sermon on the Mount by challenging His hearers to choose between two gates and two paths: "Enter by the narrow gate; for wide is the gate and broad is the way that leads to destruction, and there are many who go in by it."</w:t>
      </w:r>
    </w:p>
    <w:p w14:paraId="2AA67C89" w14:textId="77777777" w:rsidR="00630468" w:rsidRDefault="00630468"/>
    <w:p w14:paraId="247461AD" w14:textId="77777777" w:rsidR="00630468" w:rsidRDefault="00630468">
      <w:r>
        <w:t>The context contrasts the easy, inclusive, and popular "broad way" with the difficult and narrow "way which leads to life" (Matthew 7:14). The warning is clear: the broad path is highly appealing because it allows travelers to carry their baggage of sin, self-righteousness, and worldly compromise. However, its ultimate destination is apōleia. The word choice highlights the profound deception of this path: what begins as a journey of personal freedom ends in absolute, eternal, and irreversible ruin.</w:t>
      </w:r>
    </w:p>
    <w:p w14:paraId="21FA9B7E" w14:textId="77777777" w:rsidR="00630468" w:rsidRDefault="00630468"/>
    <w:p w14:paraId="00BD1070" w14:textId="77777777" w:rsidR="00630468" w:rsidRPr="00630468" w:rsidRDefault="00630468">
      <w:pPr>
        <w:rPr>
          <w:b/>
        </w:rPr>
      </w:pPr>
      <w:r w:rsidRPr="00630468">
        <w:rPr>
          <w:b/>
        </w:rPr>
        <w:t xml:space="preserve"> 6. Key Uses in Other Verses (NKJV)</w:t>
      </w:r>
    </w:p>
    <w:p w14:paraId="0320D96D" w14:textId="77777777" w:rsidR="00630468" w:rsidRDefault="00630468">
      <w:r>
        <w:t>• John 17:12: "While I was with them in the world, I kept them in Your name. Those whom You gave Me I have kept; and none of them is lost except the son of perdition, that the Scripture might be fulfilled."</w:t>
      </w:r>
    </w:p>
    <w:p w14:paraId="2E38C453" w14:textId="77777777" w:rsidR="00630468" w:rsidRDefault="00630468">
      <w:r>
        <w:t>• Romans 9:22: "What if God, wanting to show His wrath and to make His power known, endured with much longsuffering the vessels of wrath prepared for destruction,"</w:t>
      </w:r>
    </w:p>
    <w:p w14:paraId="21C39EDD" w14:textId="77777777" w:rsidR="00630468" w:rsidRDefault="00630468">
      <w:r>
        <w:t>• Philippians 3:19: "whose end is destruction, whose god is their belly, and whose glory is in their shame—who set their mind on earthly things."</w:t>
      </w:r>
    </w:p>
    <w:p w14:paraId="313ACE3E" w14:textId="77777777" w:rsidR="00630468" w:rsidRDefault="00630468">
      <w:r>
        <w:t>• 2 Peter 3:7: "But the heavens and the earth which are now preserved by the same word, are reserved for fire until the day of judgment and perdition of ungodly men."</w:t>
      </w:r>
    </w:p>
    <w:p w14:paraId="7B081E43" w14:textId="77777777" w:rsidR="00630468" w:rsidRDefault="00630468"/>
    <w:p w14:paraId="54E41473" w14:textId="77777777" w:rsidR="00630468" w:rsidRPr="00630468" w:rsidRDefault="00630468">
      <w:pPr>
        <w:rPr>
          <w:b/>
        </w:rPr>
      </w:pPr>
      <w:r w:rsidRPr="00630468">
        <w:rPr>
          <w:b/>
        </w:rPr>
        <w:t xml:space="preserve"> 7. Other Relevant Insights</w:t>
      </w:r>
    </w:p>
    <w:p w14:paraId="1557CC80" w14:textId="77777777" w:rsidR="00630468" w:rsidRDefault="00630468">
      <w:r>
        <w:t>In the book of Revelation, the angel of the bottomless pit is named Abaddon in Hebrew and Apollyon in Greek (Revelation 9:11). Apollyon is the active participle of apollumi, meaning "The Destroyer." This links the concept of apōleia to the active, destructive work of Satan and demonic forces, whose ultimate end is to drag humanity into the same eternal ruin prepared for them.</w:t>
      </w:r>
    </w:p>
    <w:p w14:paraId="7A05A27D" w14:textId="77777777" w:rsidR="00630468" w:rsidRDefault="00630468"/>
    <w:p w14:paraId="7DBBD913" w14:textId="77777777" w:rsidR="00630468" w:rsidRPr="00630468" w:rsidRDefault="00630468">
      <w:pPr>
        <w:rPr>
          <w:b/>
        </w:rPr>
      </w:pPr>
      <w:r w:rsidRPr="00630468">
        <w:rPr>
          <w:b/>
        </w:rPr>
        <w:t xml:space="preserve"> 8. References</w:t>
      </w:r>
    </w:p>
    <w:p w14:paraId="19AF687E" w14:textId="77777777" w:rsidR="00630468" w:rsidRDefault="00630468">
      <w:r>
        <w:t>• Bauer, Walter, Frederick W. Danker, William F. Arndt, and F. Wilbur Gingrich. A Greek-English Lexicon of the New Testament and Other Early Christian Literature.</w:t>
      </w:r>
    </w:p>
    <w:p w14:paraId="5D29D22E" w14:textId="77777777" w:rsidR="00630468" w:rsidRDefault="00630468">
      <w:r>
        <w:t>• Thayer, Joseph Henry. Thayer's Greek-English Lexicon of the New Testament.</w:t>
      </w:r>
    </w:p>
    <w:p w14:paraId="14562FE8" w14:textId="77777777" w:rsidR="00630468" w:rsidRDefault="00630468">
      <w:r>
        <w:t>• Vine, W.E. Vine's Expository Dictionary of New Testament Words.</w:t>
      </w:r>
    </w:p>
    <w:p w14:paraId="2F9E2F97" w14:textId="77777777" w:rsidR="00630468" w:rsidRDefault="00630468">
      <w:r>
        <w:t>• Kittel, Gerhard, and Gerhard Friedrich, eds. Theological Dictionary of the New Testament.</w:t>
      </w:r>
    </w:p>
    <w:p w14:paraId="35EC50A3" w14:textId="6294872D" w:rsidR="004C5552" w:rsidRDefault="00630468">
      <w:r>
        <w:t>• Blue Letter Bible. "G684 - apōleia."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0468"/>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8EAC"/>
  <w15:chartTrackingRefBased/>
  <w15:docId w15:val="{9E49E51F-591F-43E6-9BC3-5AAB661F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0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0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468"/>
    <w:rPr>
      <w:rFonts w:eastAsiaTheme="majorEastAsia" w:cstheme="majorBidi"/>
      <w:color w:val="272727" w:themeColor="text1" w:themeTint="D8"/>
    </w:rPr>
  </w:style>
  <w:style w:type="paragraph" w:styleId="Title">
    <w:name w:val="Title"/>
    <w:basedOn w:val="Normal"/>
    <w:next w:val="Normal"/>
    <w:link w:val="TitleChar"/>
    <w:uiPriority w:val="10"/>
    <w:qFormat/>
    <w:rsid w:val="0063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468"/>
    <w:pPr>
      <w:spacing w:before="160"/>
      <w:jc w:val="center"/>
    </w:pPr>
    <w:rPr>
      <w:i/>
      <w:iCs/>
      <w:color w:val="404040" w:themeColor="text1" w:themeTint="BF"/>
    </w:rPr>
  </w:style>
  <w:style w:type="character" w:customStyle="1" w:styleId="QuoteChar">
    <w:name w:val="Quote Char"/>
    <w:basedOn w:val="DefaultParagraphFont"/>
    <w:link w:val="Quote"/>
    <w:uiPriority w:val="29"/>
    <w:rsid w:val="00630468"/>
    <w:rPr>
      <w:i/>
      <w:iCs/>
      <w:color w:val="404040" w:themeColor="text1" w:themeTint="BF"/>
    </w:rPr>
  </w:style>
  <w:style w:type="paragraph" w:styleId="ListParagraph">
    <w:name w:val="List Paragraph"/>
    <w:basedOn w:val="Normal"/>
    <w:uiPriority w:val="34"/>
    <w:qFormat/>
    <w:rsid w:val="00630468"/>
    <w:pPr>
      <w:ind w:left="720"/>
      <w:contextualSpacing/>
    </w:pPr>
  </w:style>
  <w:style w:type="character" w:styleId="IntenseEmphasis">
    <w:name w:val="Intense Emphasis"/>
    <w:basedOn w:val="DefaultParagraphFont"/>
    <w:uiPriority w:val="21"/>
    <w:qFormat/>
    <w:rsid w:val="00630468"/>
    <w:rPr>
      <w:i/>
      <w:iCs/>
      <w:color w:val="2E74B5" w:themeColor="accent1" w:themeShade="BF"/>
    </w:rPr>
  </w:style>
  <w:style w:type="paragraph" w:styleId="IntenseQuote">
    <w:name w:val="Intense Quote"/>
    <w:basedOn w:val="Normal"/>
    <w:next w:val="Normal"/>
    <w:link w:val="IntenseQuoteChar"/>
    <w:uiPriority w:val="30"/>
    <w:qFormat/>
    <w:rsid w:val="006304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0468"/>
    <w:rPr>
      <w:i/>
      <w:iCs/>
      <w:color w:val="2E74B5" w:themeColor="accent1" w:themeShade="BF"/>
    </w:rPr>
  </w:style>
  <w:style w:type="character" w:styleId="IntenseReference">
    <w:name w:val="Intense Reference"/>
    <w:basedOn w:val="DefaultParagraphFont"/>
    <w:uiPriority w:val="32"/>
    <w:qFormat/>
    <w:rsid w:val="006304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940</Words>
  <Characters>4894</Characters>
  <Application>Microsoft Office Word</Application>
  <DocSecurity>0</DocSecurity>
  <Lines>94</Lines>
  <Paragraphs>51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