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1041" w14:textId="77777777" w:rsidR="000F018D" w:rsidRPr="000F018D" w:rsidRDefault="000F018D">
      <w:pPr>
        <w:rPr>
          <w:b/>
        </w:rPr>
      </w:pPr>
      <w:r w:rsidRPr="000F018D">
        <w:rPr>
          <w:b/>
        </w:rPr>
        <w:t>LIFE - ( zōē , Strong's G2222 )</w:t>
      </w:r>
    </w:p>
    <w:p w14:paraId="504CD394" w14:textId="77777777" w:rsidR="000F018D" w:rsidRDefault="000F018D">
      <w:r w:rsidRPr="000F018D">
        <w:rPr>
          <w:b/>
        </w:rPr>
        <w:t>Summary:</w:t>
      </w:r>
    </w:p>
    <w:p w14:paraId="361531DA" w14:textId="77777777" w:rsidR="000F018D" w:rsidRDefault="000F018D">
      <w:r>
        <w:t>In Matthew 7:14, "life" (zōē) refers to the fullness of spiritual, eternal existence in fellowship with God. It is not merely physical survival or biological existence, but the divine, supernatural life of the kingdom of heaven, both now and in eternity. This life is the ultimate destination of the difficult road of discipleship, found only by entering the narrow gate of genuine faith and repentance in Jesus Christ.</w:t>
      </w:r>
    </w:p>
    <w:p w14:paraId="65E1238E" w14:textId="77777777" w:rsidR="000F018D" w:rsidRDefault="000F018D"/>
    <w:p w14:paraId="59BF76DD" w14:textId="77777777" w:rsidR="000F018D" w:rsidRDefault="000F018D">
      <w:r w:rsidRPr="000F018D">
        <w:rPr>
          <w:b/>
        </w:rPr>
        <w:t>Full Study:</w:t>
      </w:r>
    </w:p>
    <w:p w14:paraId="290EFAE9" w14:textId="77777777" w:rsidR="000F018D" w:rsidRDefault="000F018D"/>
    <w:p w14:paraId="61FA5AD5" w14:textId="77777777" w:rsidR="000F018D" w:rsidRPr="000F018D" w:rsidRDefault="000F018D">
      <w:pPr>
        <w:rPr>
          <w:b/>
        </w:rPr>
      </w:pPr>
      <w:r w:rsidRPr="000F018D">
        <w:rPr>
          <w:b/>
        </w:rPr>
        <w:t>1. Word Picture / Background</w:t>
      </w:r>
    </w:p>
    <w:p w14:paraId="4E122004" w14:textId="77777777" w:rsidR="000F018D" w:rsidRDefault="000F018D">
      <w:r>
        <w:t>In classical Greek, zōē referred to the basic principle of life—the state of being alive and animate as opposed to dead or inanimate. It was distinct from bios, which referred to the manner of life, social standing, or biological lifespan. In the Septuagint, zōē translated the Hebrew chayyim, representing not only physical vitality but a life lived in covenant relationship with Yahweh, who is the source of all life. By the time of the New Testament, under the illumination of Christ's revelation, the term was elevated to describe the ultimate, uncreated, and indestructible life of God Himself, which He shares with believers.</w:t>
      </w:r>
    </w:p>
    <w:p w14:paraId="7EF2F2DE" w14:textId="77777777" w:rsidR="000F018D" w:rsidRDefault="000F018D"/>
    <w:p w14:paraId="6FC91B03" w14:textId="77777777" w:rsidR="000F018D" w:rsidRPr="000F018D" w:rsidRDefault="000F018D">
      <w:pPr>
        <w:rPr>
          <w:b/>
        </w:rPr>
      </w:pPr>
      <w:r w:rsidRPr="000F018D">
        <w:rPr>
          <w:b/>
        </w:rPr>
        <w:t>2. Meaning / Lexical Definition</w:t>
      </w:r>
    </w:p>
    <w:p w14:paraId="37A9C980" w14:textId="77777777" w:rsidR="000F018D" w:rsidRDefault="000F018D">
      <w:r>
        <w:t>The Greek noun zōē refers to the state of one who possesses vitality. In the New Testament, it is predominantly used in a moral and spiritual sense to describe the absolute fullness of life, both essential and ethical, which belongs to God. It designates the life of the age to come, eternal life (zōē aiōnios), which is the supreme gift of God. It is characterized by communion with God, freedom from the power of sin and death, and a transformed moral existence.</w:t>
      </w:r>
    </w:p>
    <w:p w14:paraId="3C5B6BDF" w14:textId="77777777" w:rsidR="000F018D" w:rsidRDefault="000F018D"/>
    <w:p w14:paraId="0FE2D37C" w14:textId="77777777" w:rsidR="000F018D" w:rsidRPr="000F018D" w:rsidRDefault="000F018D">
      <w:pPr>
        <w:rPr>
          <w:b/>
        </w:rPr>
      </w:pPr>
      <w:r w:rsidRPr="000F018D">
        <w:rPr>
          <w:b/>
        </w:rPr>
        <w:t>3. Usage and Word Pictures</w:t>
      </w:r>
    </w:p>
    <w:p w14:paraId="3826CFC8" w14:textId="77777777" w:rsidR="000F018D" w:rsidRDefault="000F018D">
      <w:r>
        <w:t>• zōē vs. bios: While bios focuses on the external, physical, and temporal aspects of living (such as livelihood, wealth, or biological duration), zōē focuses on the internal, spiritual, and eternal reality.</w:t>
      </w:r>
    </w:p>
    <w:p w14:paraId="3B7D3ED7" w14:textId="77777777" w:rsidR="000F018D" w:rsidRDefault="000F018D">
      <w:r>
        <w:t>• zōē vs. psuchē: Psuchē refers to the individual soul, the seat of personality and physical life that can be lost or saved. Zōē is the divine life-force itself, the very principle of spiritual vitality.</w:t>
      </w:r>
    </w:p>
    <w:p w14:paraId="60B8F661" w14:textId="77777777" w:rsidR="000F018D" w:rsidRDefault="000F018D">
      <w:r>
        <w:t>• The Metaphor of the Path: In Matthew 7:14, zōē is the glorious destination of a treacherous journey. The road leading to it is described as "difficult" (literally "pressed" or "constricted"), indicating that the path of faith is narrow and demanding, but it opens up into the boundless, unrestricted freedom of divine life.</w:t>
      </w:r>
    </w:p>
    <w:p w14:paraId="0D77CED9" w14:textId="77777777" w:rsidR="000F018D" w:rsidRDefault="000F018D"/>
    <w:p w14:paraId="677E6F92" w14:textId="77777777" w:rsidR="000F018D" w:rsidRPr="000F018D" w:rsidRDefault="000F018D">
      <w:pPr>
        <w:rPr>
          <w:b/>
        </w:rPr>
      </w:pPr>
      <w:r w:rsidRPr="000F018D">
        <w:rPr>
          <w:b/>
        </w:rPr>
        <w:t>4. Theological Implications</w:t>
      </w:r>
    </w:p>
    <w:p w14:paraId="20E8E232" w14:textId="77777777" w:rsidR="000F018D" w:rsidRDefault="000F018D">
      <w:r>
        <w:t>• God as the Source: God is the living God, and Jesus is "the life" (John 14:6). True zōē does not exist apart from a saving relationship with God through Christ.</w:t>
      </w:r>
    </w:p>
    <w:p w14:paraId="07D63452" w14:textId="77777777" w:rsidR="000F018D" w:rsidRDefault="000F018D">
      <w:r>
        <w:t>• Eschatological Reality: "Life" is the ultimate goal of the kingdom. It is both a present possession of the believer (spiritual regeneration) and a future eschatological inheritance (the resurrection of the body and eternal glory).</w:t>
      </w:r>
    </w:p>
    <w:p w14:paraId="402940ED" w14:textId="77777777" w:rsidR="000F018D" w:rsidRDefault="000F018D">
      <w:r>
        <w:t>• The Cost of Life: True zōē requires the surrender of one's self-centered psuchē. To find zōē, one must enter the narrow gate of repentance and walk the difficult road of obedience.</w:t>
      </w:r>
    </w:p>
    <w:p w14:paraId="3FCBFF7F" w14:textId="77777777" w:rsidR="000F018D" w:rsidRDefault="000F018D"/>
    <w:p w14:paraId="23144E15" w14:textId="77777777" w:rsidR="000F018D" w:rsidRPr="000F018D" w:rsidRDefault="000F018D">
      <w:pPr>
        <w:rPr>
          <w:b/>
        </w:rPr>
      </w:pPr>
      <w:r w:rsidRPr="000F018D">
        <w:rPr>
          <w:b/>
        </w:rPr>
        <w:t>5. Contextual Nuance in the Passage</w:t>
      </w:r>
    </w:p>
    <w:p w14:paraId="24D40FCE" w14:textId="77777777" w:rsidR="000F018D" w:rsidRDefault="000F018D">
      <w:r>
        <w:t>In the Sermon on the Mount, Jesus presents a series of stark contrasts: two gates, two ways, two trees, two foundations, and two destinations. The wide gate and broad way lead to "destruction" (apōleia, eternal ruin). Conversely, the narrow gate and difficult way lead to "life" (zōē). Contextually, zōē here is synonymous with entering the Kingdom of God (Matthew 7:21) or inheriting eternal life (Matthew 19:17). The road is "difficult" because discipleship involves self-denial, trials, and persecution, but the destination—zōē—infinitely outweighs the temporary hardships.</w:t>
      </w:r>
    </w:p>
    <w:p w14:paraId="1FE5F4CD" w14:textId="77777777" w:rsidR="000F018D" w:rsidRDefault="000F018D"/>
    <w:p w14:paraId="4A6C9939" w14:textId="77777777" w:rsidR="000F018D" w:rsidRPr="000F018D" w:rsidRDefault="000F018D">
      <w:pPr>
        <w:rPr>
          <w:b/>
        </w:rPr>
      </w:pPr>
      <w:r w:rsidRPr="000F018D">
        <w:rPr>
          <w:b/>
        </w:rPr>
        <w:t>6. Key Uses in Other Verses (NKJV)</w:t>
      </w:r>
    </w:p>
    <w:p w14:paraId="61A20569" w14:textId="77777777" w:rsidR="000F018D" w:rsidRDefault="000F018D">
      <w:r>
        <w:t>• Matthew 19:17: "So He said to him, 'Why do you call Me good? No one is good but One, that is, God. But if you want to enter into life, keep the commandments.'"</w:t>
      </w:r>
    </w:p>
    <w:p w14:paraId="2DCC20ED" w14:textId="77777777" w:rsidR="000F018D" w:rsidRDefault="000F018D">
      <w:r>
        <w:t>• John 10:10: "The thief does not come except to steal, and to kill, and to destroy. I have come that they may have life, and that they may have it more abundantly."</w:t>
      </w:r>
    </w:p>
    <w:p w14:paraId="33469633" w14:textId="77777777" w:rsidR="000F018D" w:rsidRDefault="000F018D">
      <w:r>
        <w:t>• John 14:6: "Jesus said to him, 'I am the way, the truth, and the life. No one comes to the Father except through Me.'"</w:t>
      </w:r>
    </w:p>
    <w:p w14:paraId="424B57C6" w14:textId="77777777" w:rsidR="000F018D" w:rsidRDefault="000F018D">
      <w:r>
        <w:t>• Romans 6:23: "For the wages of sin is death, but the gift of God is eternal life in Christ Jesus our Lord."</w:t>
      </w:r>
    </w:p>
    <w:p w14:paraId="5DE28111" w14:textId="77777777" w:rsidR="000F018D" w:rsidRDefault="000F018D"/>
    <w:p w14:paraId="68BDF809" w14:textId="77777777" w:rsidR="000F018D" w:rsidRPr="000F018D" w:rsidRDefault="000F018D">
      <w:pPr>
        <w:rPr>
          <w:b/>
        </w:rPr>
      </w:pPr>
      <w:r w:rsidRPr="000F018D">
        <w:rPr>
          <w:b/>
        </w:rPr>
        <w:t>7. Other Relevant Insights</w:t>
      </w:r>
    </w:p>
    <w:p w14:paraId="00E13FC0" w14:textId="77777777" w:rsidR="000F018D" w:rsidRDefault="000F018D">
      <w:r>
        <w:t>• While zōē is the root word for terms like "zoology," its biblical usage underwent a radical transformation from denoting mere biological existence to describing a rich, spiritual reality.</w:t>
      </w:r>
    </w:p>
    <w:p w14:paraId="58C0A433" w14:textId="77777777" w:rsidR="000F018D" w:rsidRDefault="000F018D">
      <w:r>
        <w:t>• In the Sermon on the Mount, Jesus repeatedly forces His listeners to choose between temporal security (such as food and clothing for physical life, psuchē) and the eternal pursuit of God's righteousness, which culminates in zōē.</w:t>
      </w:r>
    </w:p>
    <w:p w14:paraId="41C903FC" w14:textId="77777777" w:rsidR="000F018D" w:rsidRDefault="000F018D"/>
    <w:p w14:paraId="47F16D01" w14:textId="77777777" w:rsidR="000F018D" w:rsidRPr="000F018D" w:rsidRDefault="000F018D">
      <w:pPr>
        <w:rPr>
          <w:b/>
        </w:rPr>
      </w:pPr>
      <w:r w:rsidRPr="000F018D">
        <w:rPr>
          <w:b/>
        </w:rPr>
        <w:t>8. References</w:t>
      </w:r>
    </w:p>
    <w:p w14:paraId="68204538" w14:textId="77777777" w:rsidR="000F018D" w:rsidRDefault="000F018D">
      <w:r>
        <w:t>• BDAG Greek-English Lexicon of the New Testament</w:t>
      </w:r>
    </w:p>
    <w:p w14:paraId="2A183ACC" w14:textId="77777777" w:rsidR="000F018D" w:rsidRDefault="000F018D">
      <w:r>
        <w:t>• Thayer's Greek-English Lexicon</w:t>
      </w:r>
    </w:p>
    <w:p w14:paraId="1F4F405E" w14:textId="77777777" w:rsidR="000F018D" w:rsidRDefault="000F018D">
      <w:r>
        <w:t>• Vine's Expository Dictionary of New Testament Words</w:t>
      </w:r>
    </w:p>
    <w:p w14:paraId="157660A4" w14:textId="77777777" w:rsidR="000F018D" w:rsidRDefault="000F018D">
      <w:r>
        <w:t>• Theological Dictionary of the New Testament (TDNT)</w:t>
      </w:r>
    </w:p>
    <w:p w14:paraId="61FA52F8" w14:textId="77777777" w:rsidR="000F018D" w:rsidRDefault="000F018D">
      <w:r>
        <w:t>• Blue Letter Bible G2222</w:t>
      </w:r>
    </w:p>
    <w:p w14:paraId="2932E436" w14:textId="5B4DD187" w:rsidR="004C5552" w:rsidRDefault="000F018D">
      <w:r>
        <w:t>• Precept Austin: Matthew 7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8D"/>
    <w:rsid w:val="00017747"/>
    <w:rsid w:val="00023A4A"/>
    <w:rsid w:val="0006763F"/>
    <w:rsid w:val="000C53AC"/>
    <w:rsid w:val="000F018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C51E"/>
  <w15:chartTrackingRefBased/>
  <w15:docId w15:val="{C22C02C5-3343-47FE-8E4B-AE4A4CB4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0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0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18D"/>
    <w:rPr>
      <w:rFonts w:eastAsiaTheme="majorEastAsia" w:cstheme="majorBidi"/>
      <w:color w:val="272727" w:themeColor="text1" w:themeTint="D8"/>
    </w:rPr>
  </w:style>
  <w:style w:type="paragraph" w:styleId="Title">
    <w:name w:val="Title"/>
    <w:basedOn w:val="Normal"/>
    <w:next w:val="Normal"/>
    <w:link w:val="TitleChar"/>
    <w:uiPriority w:val="10"/>
    <w:qFormat/>
    <w:rsid w:val="000F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18D"/>
    <w:pPr>
      <w:spacing w:before="160"/>
      <w:jc w:val="center"/>
    </w:pPr>
    <w:rPr>
      <w:i/>
      <w:iCs/>
      <w:color w:val="404040" w:themeColor="text1" w:themeTint="BF"/>
    </w:rPr>
  </w:style>
  <w:style w:type="character" w:customStyle="1" w:styleId="QuoteChar">
    <w:name w:val="Quote Char"/>
    <w:basedOn w:val="DefaultParagraphFont"/>
    <w:link w:val="Quote"/>
    <w:uiPriority w:val="29"/>
    <w:rsid w:val="000F018D"/>
    <w:rPr>
      <w:i/>
      <w:iCs/>
      <w:color w:val="404040" w:themeColor="text1" w:themeTint="BF"/>
    </w:rPr>
  </w:style>
  <w:style w:type="paragraph" w:styleId="ListParagraph">
    <w:name w:val="List Paragraph"/>
    <w:basedOn w:val="Normal"/>
    <w:uiPriority w:val="34"/>
    <w:qFormat/>
    <w:rsid w:val="000F018D"/>
    <w:pPr>
      <w:ind w:left="720"/>
      <w:contextualSpacing/>
    </w:pPr>
  </w:style>
  <w:style w:type="character" w:styleId="IntenseEmphasis">
    <w:name w:val="Intense Emphasis"/>
    <w:basedOn w:val="DefaultParagraphFont"/>
    <w:uiPriority w:val="21"/>
    <w:qFormat/>
    <w:rsid w:val="000F018D"/>
    <w:rPr>
      <w:i/>
      <w:iCs/>
      <w:color w:val="2E74B5" w:themeColor="accent1" w:themeShade="BF"/>
    </w:rPr>
  </w:style>
  <w:style w:type="paragraph" w:styleId="IntenseQuote">
    <w:name w:val="Intense Quote"/>
    <w:basedOn w:val="Normal"/>
    <w:next w:val="Normal"/>
    <w:link w:val="IntenseQuoteChar"/>
    <w:uiPriority w:val="30"/>
    <w:qFormat/>
    <w:rsid w:val="000F01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018D"/>
    <w:rPr>
      <w:i/>
      <w:iCs/>
      <w:color w:val="2E74B5" w:themeColor="accent1" w:themeShade="BF"/>
    </w:rPr>
  </w:style>
  <w:style w:type="character" w:styleId="IntenseReference">
    <w:name w:val="Intense Reference"/>
    <w:basedOn w:val="DefaultParagraphFont"/>
    <w:uiPriority w:val="32"/>
    <w:qFormat/>
    <w:rsid w:val="000F01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4142</Characters>
  <Application>Microsoft Office Word</Application>
  <DocSecurity>0</DocSecurity>
  <Lines>79</Lines>
  <Paragraphs>43</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