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7ADA" w14:textId="77777777" w:rsidR="001F1A88" w:rsidRPr="001F1A88" w:rsidRDefault="001F1A88">
      <w:pPr>
        <w:rPr>
          <w:b/>
        </w:rPr>
      </w:pPr>
      <w:r w:rsidRPr="001F1A88">
        <w:rPr>
          <w:b/>
        </w:rPr>
        <w:t>DIFFICULT - ( thlibō , Strong's G2346 )</w:t>
      </w:r>
    </w:p>
    <w:p w14:paraId="7363ECD2" w14:textId="77777777" w:rsidR="001F1A88" w:rsidRDefault="001F1A88">
      <w:r w:rsidRPr="001F1A88">
        <w:rPr>
          <w:b/>
        </w:rPr>
        <w:t>Summary:</w:t>
      </w:r>
    </w:p>
    <w:p w14:paraId="25D8C769" w14:textId="77777777" w:rsidR="001F1A88" w:rsidRDefault="001F1A88">
      <w:r>
        <w:t xml:space="preserve">The word translated "difficult" literally means to press, squash, or hem in, often picturing a confined space that exerts pressure on whatever passes through it. In Matthew 7:14, it describes the ongoing path of a disciple as compressed and restricted. It indicates that the way of Christ leaves no room for the baggage of sin, worldly compromise, or self-righteousness, and that those who walk it will inevitably experience external pressure, affliction, and hardship from a hostile world. </w:t>
      </w:r>
    </w:p>
    <w:p w14:paraId="6BF1EAD0" w14:textId="77777777" w:rsidR="001F1A88" w:rsidRDefault="001F1A88"/>
    <w:p w14:paraId="78E02ECF" w14:textId="77777777" w:rsidR="001F1A88" w:rsidRDefault="001F1A88">
      <w:r w:rsidRPr="001F1A88">
        <w:rPr>
          <w:b/>
        </w:rPr>
        <w:t>Full Study:</w:t>
      </w:r>
    </w:p>
    <w:p w14:paraId="3AF27CDC" w14:textId="77777777" w:rsidR="001F1A88" w:rsidRDefault="001F1A88"/>
    <w:p w14:paraId="16631A71" w14:textId="77777777" w:rsidR="001F1A88" w:rsidRPr="001F1A88" w:rsidRDefault="001F1A88">
      <w:pPr>
        <w:rPr>
          <w:b/>
        </w:rPr>
      </w:pPr>
      <w:r w:rsidRPr="001F1A88">
        <w:rPr>
          <w:b/>
        </w:rPr>
        <w:t>1. Word Picture / Background</w:t>
      </w:r>
    </w:p>
    <w:p w14:paraId="447195E8" w14:textId="77777777" w:rsidR="001F1A88" w:rsidRDefault="001F1A88">
      <w:r>
        <w:t>• The ancient, literal use of the word describes physical pressure. It was used for pressing grapes in a winepress, crushing olives, or a large crowd pressing tightly against a person so that they could hardly breathe or move.</w:t>
      </w:r>
    </w:p>
    <w:p w14:paraId="4D12A727" w14:textId="77777777" w:rsidR="001F1A88" w:rsidRDefault="001F1A88">
      <w:r>
        <w:t>• It paints a picture of a rocky, narrow gorge where travelers must walk single file, stripping off excess baggage to squeeze through the tight pass.</w:t>
      </w:r>
    </w:p>
    <w:p w14:paraId="79662BB8" w14:textId="77777777" w:rsidR="001F1A88" w:rsidRDefault="001F1A88">
      <w:r>
        <w:t>• Metaphorically, it became a standard term for going through intense hardship, distress, and the emotional or spiritual pressure of adverse circumstances.</w:t>
      </w:r>
    </w:p>
    <w:p w14:paraId="514FF6CB" w14:textId="77777777" w:rsidR="001F1A88" w:rsidRDefault="001F1A88"/>
    <w:p w14:paraId="535102B4" w14:textId="77777777" w:rsidR="001F1A88" w:rsidRPr="001F1A88" w:rsidRDefault="001F1A88">
      <w:pPr>
        <w:rPr>
          <w:b/>
        </w:rPr>
      </w:pPr>
      <w:r w:rsidRPr="001F1A88">
        <w:rPr>
          <w:b/>
        </w:rPr>
        <w:t>2. Meaning / Lexical Definition</w:t>
      </w:r>
    </w:p>
    <w:p w14:paraId="1919406D" w14:textId="77777777" w:rsidR="001F1A88" w:rsidRDefault="001F1A88">
      <w:r>
        <w:t>• Literally: To press, squash, crush, hem in, or compress.</w:t>
      </w:r>
    </w:p>
    <w:p w14:paraId="305648BD" w14:textId="77777777" w:rsidR="001F1A88" w:rsidRDefault="001F1A88">
      <w:r>
        <w:t>• Metaphorically: To trouble, afflict, distress, or cause hardship.</w:t>
      </w:r>
    </w:p>
    <w:p w14:paraId="7394EEE7" w14:textId="77777777" w:rsidR="001F1A88" w:rsidRDefault="001F1A88">
      <w:r>
        <w:t>• In Matthew 7:14, the word is used as a perfect passive participle (tethlimmenē), meaning the way "has been narrowed" or "stands compressed." The NKJV captures the resulting experience of this restricted path with the word "difficult."</w:t>
      </w:r>
    </w:p>
    <w:p w14:paraId="51ECC137" w14:textId="77777777" w:rsidR="001F1A88" w:rsidRDefault="001F1A88"/>
    <w:p w14:paraId="1EFF2381" w14:textId="77777777" w:rsidR="001F1A88" w:rsidRPr="001F1A88" w:rsidRDefault="001F1A88">
      <w:pPr>
        <w:rPr>
          <w:b/>
        </w:rPr>
      </w:pPr>
      <w:r w:rsidRPr="001F1A88">
        <w:rPr>
          <w:b/>
        </w:rPr>
        <w:t>3. Usage and Word Pictures</w:t>
      </w:r>
    </w:p>
    <w:p w14:paraId="06ABE311" w14:textId="77777777" w:rsidR="001F1A88" w:rsidRDefault="001F1A88">
      <w:r>
        <w:t>• The New Testament frequently translates this verb as "afflicted," "hard-pressed," or "troubled."</w:t>
      </w:r>
    </w:p>
    <w:p w14:paraId="335F58CC" w14:textId="77777777" w:rsidR="001F1A88" w:rsidRDefault="001F1A88">
      <w:r>
        <w:t>• It is the root verb for the prominent New Testament noun thlipsis, which means tribulation, distress, or intense pressure.</w:t>
      </w:r>
    </w:p>
    <w:p w14:paraId="7EA8A219" w14:textId="77777777" w:rsidR="001F1A88" w:rsidRDefault="001F1A88">
      <w:r>
        <w:t>• It stands in stark contrast to the "broad" way in Matthew 7:13, which is spacious, unrestricted, and allows a person to carry whatever worldly beliefs, vices, and pride they desire without ever rubbing against the edges.</w:t>
      </w:r>
    </w:p>
    <w:p w14:paraId="3CADB583" w14:textId="77777777" w:rsidR="001F1A88" w:rsidRDefault="001F1A88"/>
    <w:p w14:paraId="33D754AA" w14:textId="77777777" w:rsidR="001F1A88" w:rsidRPr="001F1A88" w:rsidRDefault="001F1A88">
      <w:pPr>
        <w:rPr>
          <w:b/>
        </w:rPr>
      </w:pPr>
      <w:r w:rsidRPr="001F1A88">
        <w:rPr>
          <w:b/>
        </w:rPr>
        <w:t>4. Theological Implications</w:t>
      </w:r>
    </w:p>
    <w:p w14:paraId="14F57C47" w14:textId="77777777" w:rsidR="001F1A88" w:rsidRDefault="001F1A88">
      <w:r>
        <w:t>• The path of biblical salvation and sanctification requires absolute submission to the Lordship of Christ. The "pressure" of the way squeezes out human pride, self-will, and the love of the world.</w:t>
      </w:r>
    </w:p>
    <w:p w14:paraId="0488944D" w14:textId="77777777" w:rsidR="001F1A88" w:rsidRDefault="001F1A88">
      <w:r>
        <w:t>• Hardship and opposition are not signs that a believer has lost the right path; rather, pressure is the very characteristic of the path that leads to life.</w:t>
      </w:r>
    </w:p>
    <w:p w14:paraId="4580FC60" w14:textId="77777777" w:rsidR="001F1A88" w:rsidRDefault="001F1A88">
      <w:r>
        <w:t>• Jesus makes it profoundly clear that true discipleship comes with a cost. The Christian walk involves self-denial and swimming against the current of a broad, accommodating culture.</w:t>
      </w:r>
    </w:p>
    <w:p w14:paraId="4E5B30C2" w14:textId="77777777" w:rsidR="001F1A88" w:rsidRDefault="001F1A88"/>
    <w:p w14:paraId="59397CEF" w14:textId="77777777" w:rsidR="001F1A88" w:rsidRPr="001F1A88" w:rsidRDefault="001F1A88">
      <w:pPr>
        <w:rPr>
          <w:b/>
        </w:rPr>
      </w:pPr>
      <w:r w:rsidRPr="001F1A88">
        <w:rPr>
          <w:b/>
        </w:rPr>
        <w:t>5. Contextual Nuance in the Passage</w:t>
      </w:r>
    </w:p>
    <w:p w14:paraId="5FD2EC61" w14:textId="77777777" w:rsidR="001F1A88" w:rsidRDefault="001F1A88">
      <w:r>
        <w:t>• In Matthew 7:13-14, Jesus brings the Sermon on the Mount to a point of decision. He uses two different words to describe the journey: "narrow" (stenos) describes the gate (the point of entry), while "difficult" (thlibō) describes the way (the ongoing journey).</w:t>
      </w:r>
    </w:p>
    <w:p w14:paraId="5ED89CB4" w14:textId="77777777" w:rsidR="001F1A88" w:rsidRDefault="001F1A88">
      <w:r>
        <w:t>• After laying out the high, holy ethics of the Kingdom in chapters 5-7, Jesus acknowledges that living this way is a tight, pressured existence. The believer must endure the world's hostility while remaining morally and spiritually disciplined.</w:t>
      </w:r>
    </w:p>
    <w:p w14:paraId="2979C7F8" w14:textId="77777777" w:rsidR="001F1A88" w:rsidRDefault="001F1A88"/>
    <w:p w14:paraId="57C0D63D" w14:textId="77777777" w:rsidR="001F1A88" w:rsidRPr="001F1A88" w:rsidRDefault="001F1A88">
      <w:pPr>
        <w:rPr>
          <w:b/>
        </w:rPr>
      </w:pPr>
      <w:r w:rsidRPr="001F1A88">
        <w:rPr>
          <w:b/>
        </w:rPr>
        <w:t>6. Key Uses in Other Verses (NKJV)</w:t>
      </w:r>
    </w:p>
    <w:p w14:paraId="28236FA2" w14:textId="77777777" w:rsidR="001F1A88" w:rsidRDefault="001F1A88">
      <w:r>
        <w:t>• Mark 3:9 – "So He told His disciples that a small boat should be kept ready for Him because of the multitude, lest they should crush Him." (Literal physical pressure).</w:t>
      </w:r>
    </w:p>
    <w:p w14:paraId="5CD44A0F" w14:textId="77777777" w:rsidR="001F1A88" w:rsidRDefault="001F1A88">
      <w:r>
        <w:t>• 2 Corinthians 4:8 – "We are hard-pressed on every side, yet not crushed; we are perplexed, but not in despair."</w:t>
      </w:r>
    </w:p>
    <w:p w14:paraId="03127B1B" w14:textId="77777777" w:rsidR="001F1A88" w:rsidRDefault="001F1A88">
      <w:r>
        <w:t>• 2 Corinthians 1:6 – "Now if we are afflicted, it is for your consolation and salvation..."</w:t>
      </w:r>
    </w:p>
    <w:p w14:paraId="5E2E685E" w14:textId="77777777" w:rsidR="001F1A88" w:rsidRDefault="001F1A88">
      <w:r>
        <w:t>• 2 Corinthians 7:5 – "For indeed, when we came to Macedonia, our bodies had no rest, but we were troubled on every side. Outside were conflicts, inside were fears."</w:t>
      </w:r>
    </w:p>
    <w:p w14:paraId="6D36BA02" w14:textId="77777777" w:rsidR="001F1A88" w:rsidRDefault="001F1A88">
      <w:r>
        <w:t>• 1 Thessalonians 3:4 – "For, in fact, we told you before when we were with you that we would suffer tribulation, just as it happened, and you know."</w:t>
      </w:r>
    </w:p>
    <w:p w14:paraId="546C2FA8" w14:textId="77777777" w:rsidR="001F1A88" w:rsidRDefault="001F1A88"/>
    <w:p w14:paraId="577D5B0D" w14:textId="77777777" w:rsidR="001F1A88" w:rsidRPr="001F1A88" w:rsidRDefault="001F1A88">
      <w:pPr>
        <w:rPr>
          <w:b/>
        </w:rPr>
      </w:pPr>
      <w:r w:rsidRPr="001F1A88">
        <w:rPr>
          <w:b/>
        </w:rPr>
        <w:t>7. Other Relevant Insights</w:t>
      </w:r>
    </w:p>
    <w:p w14:paraId="5F226067" w14:textId="77777777" w:rsidR="001F1A88" w:rsidRPr="001F1A88" w:rsidRDefault="001F1A88">
      <w:pPr>
        <w:rPr>
          <w:b/>
        </w:rPr>
      </w:pPr>
      <w:r w:rsidRPr="001F1A88">
        <w:rPr>
          <w:b/>
        </w:rPr>
        <w:t>• The grammatical tense used in Matthew 7:14 (perfect tense) implies a continuing state. The path was designed by God to be restricted and it remains exactly as He established it. The demands of the gospel do not widen or relax over time to accommodate human preferences.</w:t>
      </w:r>
    </w:p>
    <w:p w14:paraId="0062A373" w14:textId="77777777" w:rsidR="001F1A88" w:rsidRDefault="001F1A88">
      <w:r>
        <w:t>• The way of Christ is intensely personal. Just as a tight passageway prevents a massive crowd from rushing through side-by-side, individuals must pass through this squeezed way deliberately and intentionally.</w:t>
      </w:r>
    </w:p>
    <w:p w14:paraId="223C68AB" w14:textId="77777777" w:rsidR="001F1A88" w:rsidRDefault="001F1A88"/>
    <w:p w14:paraId="3F491832" w14:textId="77777777" w:rsidR="001F1A88" w:rsidRPr="001F1A88" w:rsidRDefault="001F1A88">
      <w:pPr>
        <w:rPr>
          <w:b/>
        </w:rPr>
      </w:pPr>
      <w:r w:rsidRPr="001F1A88">
        <w:rPr>
          <w:b/>
        </w:rPr>
        <w:t>8. References</w:t>
      </w:r>
    </w:p>
    <w:p w14:paraId="061B595A" w14:textId="77777777" w:rsidR="001F1A88" w:rsidRDefault="001F1A88">
      <w:r>
        <w:t>• Walter Bauer and Frederick William Danker, A Greek-English Lexicon of the New Testament and Other Early Christian Literature (BDAG)</w:t>
      </w:r>
    </w:p>
    <w:p w14:paraId="3A0CF8D9" w14:textId="77777777" w:rsidR="001F1A88" w:rsidRDefault="001F1A88">
      <w:r>
        <w:t>• Gerhard Kittel, Theological Dictionary of the New Testament (TDNT)</w:t>
      </w:r>
    </w:p>
    <w:p w14:paraId="1D1082CA" w14:textId="77777777" w:rsidR="001F1A88" w:rsidRDefault="001F1A88">
      <w:r>
        <w:t>• W.E. Vine, Vine's Expository Dictionary of Old and New Testament Words</w:t>
      </w:r>
    </w:p>
    <w:p w14:paraId="5B394BB4" w14:textId="77777777" w:rsidR="001F1A88" w:rsidRDefault="001F1A88">
      <w:r>
        <w:t>• Spiros Zodhiates, The Complete Word Study Dictionary: New Testament</w:t>
      </w:r>
    </w:p>
    <w:p w14:paraId="115F7840" w14:textId="401A22F0" w:rsidR="004C5552" w:rsidRDefault="001F1A88">
      <w:r>
        <w:t>• John MacArthur,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88"/>
    <w:rsid w:val="00017747"/>
    <w:rsid w:val="00023A4A"/>
    <w:rsid w:val="0006763F"/>
    <w:rsid w:val="000C53AC"/>
    <w:rsid w:val="00146083"/>
    <w:rsid w:val="001B2D17"/>
    <w:rsid w:val="001F1A88"/>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54C0"/>
  <w15:chartTrackingRefBased/>
  <w15:docId w15:val="{C4FA4692-0A66-4E58-94FF-000455A8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1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1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88"/>
    <w:rPr>
      <w:rFonts w:eastAsiaTheme="majorEastAsia" w:cstheme="majorBidi"/>
      <w:color w:val="272727" w:themeColor="text1" w:themeTint="D8"/>
    </w:rPr>
  </w:style>
  <w:style w:type="paragraph" w:styleId="Title">
    <w:name w:val="Title"/>
    <w:basedOn w:val="Normal"/>
    <w:next w:val="Normal"/>
    <w:link w:val="TitleChar"/>
    <w:uiPriority w:val="10"/>
    <w:qFormat/>
    <w:rsid w:val="001F1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88"/>
    <w:pPr>
      <w:spacing w:before="160"/>
      <w:jc w:val="center"/>
    </w:pPr>
    <w:rPr>
      <w:i/>
      <w:iCs/>
      <w:color w:val="404040" w:themeColor="text1" w:themeTint="BF"/>
    </w:rPr>
  </w:style>
  <w:style w:type="character" w:customStyle="1" w:styleId="QuoteChar">
    <w:name w:val="Quote Char"/>
    <w:basedOn w:val="DefaultParagraphFont"/>
    <w:link w:val="Quote"/>
    <w:uiPriority w:val="29"/>
    <w:rsid w:val="001F1A88"/>
    <w:rPr>
      <w:i/>
      <w:iCs/>
      <w:color w:val="404040" w:themeColor="text1" w:themeTint="BF"/>
    </w:rPr>
  </w:style>
  <w:style w:type="paragraph" w:styleId="ListParagraph">
    <w:name w:val="List Paragraph"/>
    <w:basedOn w:val="Normal"/>
    <w:uiPriority w:val="34"/>
    <w:qFormat/>
    <w:rsid w:val="001F1A88"/>
    <w:pPr>
      <w:ind w:left="720"/>
      <w:contextualSpacing/>
    </w:pPr>
  </w:style>
  <w:style w:type="character" w:styleId="IntenseEmphasis">
    <w:name w:val="Intense Emphasis"/>
    <w:basedOn w:val="DefaultParagraphFont"/>
    <w:uiPriority w:val="21"/>
    <w:qFormat/>
    <w:rsid w:val="001F1A88"/>
    <w:rPr>
      <w:i/>
      <w:iCs/>
      <w:color w:val="2E74B5" w:themeColor="accent1" w:themeShade="BF"/>
    </w:rPr>
  </w:style>
  <w:style w:type="paragraph" w:styleId="IntenseQuote">
    <w:name w:val="Intense Quote"/>
    <w:basedOn w:val="Normal"/>
    <w:next w:val="Normal"/>
    <w:link w:val="IntenseQuoteChar"/>
    <w:uiPriority w:val="30"/>
    <w:qFormat/>
    <w:rsid w:val="001F1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1A88"/>
    <w:rPr>
      <w:i/>
      <w:iCs/>
      <w:color w:val="2E74B5" w:themeColor="accent1" w:themeShade="BF"/>
    </w:rPr>
  </w:style>
  <w:style w:type="character" w:styleId="IntenseReference">
    <w:name w:val="Intense Reference"/>
    <w:basedOn w:val="DefaultParagraphFont"/>
    <w:uiPriority w:val="32"/>
    <w:qFormat/>
    <w:rsid w:val="001F1A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4004</Characters>
  <Application>Microsoft Office Word</Application>
  <DocSecurity>0</DocSecurity>
  <Lines>77</Lines>
  <Paragraphs>41</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