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6B06" w14:textId="77777777" w:rsidR="00A571AC" w:rsidRPr="00A571AC" w:rsidRDefault="00A571AC">
      <w:pPr>
        <w:rPr>
          <w:b/>
        </w:rPr>
      </w:pPr>
      <w:r w:rsidRPr="00A571AC">
        <w:rPr>
          <w:b/>
        </w:rPr>
        <w:t>PEARLS - ( margarites , Strong's G3135 )</w:t>
      </w:r>
    </w:p>
    <w:p w14:paraId="42196E69" w14:textId="77777777" w:rsidR="00A571AC" w:rsidRDefault="00A571AC">
      <w:r w:rsidRPr="00A571AC">
        <w:rPr>
          <w:b/>
        </w:rPr>
        <w:t>Summary:</w:t>
      </w:r>
    </w:p>
    <w:p w14:paraId="2D642163" w14:textId="77777777" w:rsidR="00A571AC" w:rsidRDefault="00A571AC">
      <w:r>
        <w:t>The Greek word margarites refers to a precious, lustrous gem formed within the shell of an oyster, highly prized in the ancient world for its beauty and rarity. In Matthew 7:6, Jesus uses the term metaphorically to represent sacred spiritual truths, holy doctrines, and the precious value of the gospel message. The warning against casting "pearls before swine" pictures the tragic absurdity of offering profound divine realities to those who are utterly incapable of recognizing their worth and who will respond only with hostility and trampling contempt.</w:t>
      </w:r>
    </w:p>
    <w:p w14:paraId="3E4656FC" w14:textId="77777777" w:rsidR="00A571AC" w:rsidRDefault="00A571AC"/>
    <w:p w14:paraId="7ABE0B11" w14:textId="77777777" w:rsidR="00A571AC" w:rsidRDefault="00A571AC">
      <w:r w:rsidRPr="00A571AC">
        <w:rPr>
          <w:b/>
        </w:rPr>
        <w:t>Full Study:</w:t>
      </w:r>
    </w:p>
    <w:p w14:paraId="20A55C93" w14:textId="77777777" w:rsidR="00A571AC" w:rsidRDefault="00A571AC"/>
    <w:p w14:paraId="7AFDE254" w14:textId="77777777" w:rsidR="00A571AC" w:rsidRPr="00A571AC" w:rsidRDefault="00A571AC">
      <w:pPr>
        <w:rPr>
          <w:b/>
        </w:rPr>
      </w:pPr>
      <w:r w:rsidRPr="00A571AC">
        <w:rPr>
          <w:b/>
        </w:rPr>
        <w:t>1. Word Picture / Background</w:t>
      </w:r>
    </w:p>
    <w:p w14:paraId="12040CC8" w14:textId="77777777" w:rsidR="00A571AC" w:rsidRDefault="00A571AC">
      <w:r>
        <w:t>- In the ancient Mediterranean world, pearls were among the most valuable and sought-after commodities, often surpassing gold in luxury and prestige.</w:t>
      </w:r>
    </w:p>
    <w:p w14:paraId="6634E5BC" w14:textId="77777777" w:rsidR="00A571AC" w:rsidRDefault="00A571AC">
      <w:r>
        <w:t>- Because of their organic origin—formed through irritation and covering within an oyster—they carried associations of hidden beauty, purity, and great cost.</w:t>
      </w:r>
    </w:p>
    <w:p w14:paraId="02EB8C84" w14:textId="77777777" w:rsidR="00A571AC" w:rsidRDefault="00A571AC">
      <w:r>
        <w:t>- Merchants would travel vast distances to acquire a single exceptional specimen, a reality Jesus highlights in the parable of the pearl of great price (Matthew 13:45-46).</w:t>
      </w:r>
    </w:p>
    <w:p w14:paraId="080B98E5" w14:textId="77777777" w:rsidR="00A571AC" w:rsidRDefault="00A571AC">
      <w:r>
        <w:t>- In contrast, pigs (choiros) in the Jewish agricultural and religious context were viewed as unclean animals (Leviticus 11:7) characterized by filth, greed, and a total lack of discernment.</w:t>
      </w:r>
    </w:p>
    <w:p w14:paraId="6090F065" w14:textId="77777777" w:rsidR="00A571AC" w:rsidRDefault="00A571AC">
      <w:r>
        <w:t>- To place a priceless jewel before a wild or domesticated swine is to offer something of infinite worth to a creature that values only mud and slop, resulting in the pearl being ruined and the giver being attacked.</w:t>
      </w:r>
    </w:p>
    <w:p w14:paraId="00B877AD" w14:textId="77777777" w:rsidR="00A571AC" w:rsidRDefault="00A571AC"/>
    <w:p w14:paraId="3AF40EF5" w14:textId="77777777" w:rsidR="00A571AC" w:rsidRPr="00A571AC" w:rsidRDefault="00A571AC">
      <w:pPr>
        <w:rPr>
          <w:b/>
        </w:rPr>
      </w:pPr>
      <w:r w:rsidRPr="00A571AC">
        <w:rPr>
          <w:b/>
        </w:rPr>
        <w:t>2. Meaning / Lexical Definition</w:t>
      </w:r>
    </w:p>
    <w:p w14:paraId="43552931" w14:textId="77777777" w:rsidR="00A571AC" w:rsidRDefault="00A571AC">
      <w:r>
        <w:t>- Margarites denotes a pearl, used literally for the precious gemstone and metaphorically for that which is spiritually precious, holy, or of supreme value.</w:t>
      </w:r>
    </w:p>
    <w:p w14:paraId="1013B6D2" w14:textId="77777777" w:rsidR="00A571AC" w:rsidRDefault="00A571AC">
      <w:r>
        <w:t>- The term conveys the inherent beauty, purity, and high cost of the object described.</w:t>
      </w:r>
    </w:p>
    <w:p w14:paraId="030A6C5E" w14:textId="77777777" w:rsidR="00A571AC" w:rsidRDefault="00A571AC">
      <w:r>
        <w:t>- Lexically, it signifies something so exceptional that it should be guarded and handled with reverence rather than treated carelessly.</w:t>
      </w:r>
    </w:p>
    <w:p w14:paraId="13C95D86" w14:textId="77777777" w:rsidR="00A571AC" w:rsidRDefault="00A571AC"/>
    <w:p w14:paraId="68158CB8" w14:textId="77777777" w:rsidR="00A571AC" w:rsidRPr="00A571AC" w:rsidRDefault="00A571AC">
      <w:pPr>
        <w:rPr>
          <w:b/>
        </w:rPr>
      </w:pPr>
      <w:r w:rsidRPr="00A571AC">
        <w:rPr>
          <w:b/>
        </w:rPr>
        <w:t>3. Usage and Word Pictures</w:t>
      </w:r>
    </w:p>
    <w:p w14:paraId="1BF1F414" w14:textId="77777777" w:rsidR="00A571AC" w:rsidRDefault="00A571AC">
      <w:r>
        <w:t>- Jesus employs the term to create a vivid contrast between the holy and the profane.</w:t>
      </w:r>
    </w:p>
    <w:p w14:paraId="62ECA29D" w14:textId="77777777" w:rsidR="00A571AC" w:rsidRDefault="00A571AC">
      <w:r>
        <w:t>- The "dogs" and "swine" represent hardened, cynical, or spiritually blind individuals who demonstrate a persistent hostility toward holy things.</w:t>
      </w:r>
    </w:p>
    <w:p w14:paraId="2D861C29" w14:textId="77777777" w:rsidR="00A571AC" w:rsidRDefault="00A571AC">
      <w:r>
        <w:t>- "Casting" implies a reckless, indiscriminate throwing away of something valuable where it does not belong.</w:t>
      </w:r>
    </w:p>
    <w:p w14:paraId="6440280F" w14:textId="77777777" w:rsidR="00A571AC" w:rsidRDefault="00A571AC">
      <w:r>
        <w:t>- The resulting action—turning to tear the giver to pieces—describes the hostile backlash that often occurs when sacred truths are forced upon those who despise God.</w:t>
      </w:r>
    </w:p>
    <w:p w14:paraId="1ADAD26B" w14:textId="77777777" w:rsidR="00A571AC" w:rsidRDefault="00A571AC"/>
    <w:p w14:paraId="09CF900F" w14:textId="77777777" w:rsidR="00A571AC" w:rsidRPr="00A571AC" w:rsidRDefault="00A571AC">
      <w:pPr>
        <w:rPr>
          <w:b/>
        </w:rPr>
      </w:pPr>
      <w:r w:rsidRPr="00A571AC">
        <w:rPr>
          <w:b/>
        </w:rPr>
        <w:t>4. Theological Implications</w:t>
      </w:r>
    </w:p>
    <w:p w14:paraId="5DE4FF7B" w14:textId="77777777" w:rsidR="00A571AC" w:rsidRDefault="00A571AC">
      <w:r>
        <w:t>- The gospel and the deep truths of the kingdom of God possess infinite spiritual value, akin to precious pearls.</w:t>
      </w:r>
    </w:p>
    <w:p w14:paraId="6922DC93" w14:textId="77777777" w:rsidR="00A571AC" w:rsidRDefault="00A571AC">
      <w:r>
        <w:t>- Discernment is required in evangelism and discipleship; believers are called to evaluate human responses rather than persistently exposing sacred truths to mockery and blasphemy.</w:t>
      </w:r>
    </w:p>
    <w:p w14:paraId="11EF89D1" w14:textId="77777777" w:rsidR="00A571AC" w:rsidRDefault="00A571AC">
      <w:r>
        <w:t>- While the gospel is for all people, the ongoing proclamation of deep spiritual realities must be guided by wisdom regarding the listener's hardness of heart.</w:t>
      </w:r>
    </w:p>
    <w:p w14:paraId="01DAAC92" w14:textId="77777777" w:rsidR="00A571AC" w:rsidRDefault="00A571AC">
      <w:r>
        <w:t>- The verse guards the dignity and holiness of divine truth, preventing it from being degraded by those who treat spiritual matters with contempt.</w:t>
      </w:r>
    </w:p>
    <w:p w14:paraId="54972FA2" w14:textId="77777777" w:rsidR="00A571AC" w:rsidRDefault="00A571AC"/>
    <w:p w14:paraId="13C51F3C" w14:textId="77777777" w:rsidR="00A571AC" w:rsidRPr="00A571AC" w:rsidRDefault="00A571AC">
      <w:pPr>
        <w:rPr>
          <w:b/>
        </w:rPr>
      </w:pPr>
      <w:r w:rsidRPr="00A571AC">
        <w:rPr>
          <w:b/>
        </w:rPr>
        <w:t>5. Contextual Nuance in the Passage</w:t>
      </w:r>
    </w:p>
    <w:p w14:paraId="7BA40A76" w14:textId="77777777" w:rsidR="00A571AC" w:rsidRDefault="00A571AC">
      <w:r>
        <w:t>- In Matthew 7:6, occurring within the Sermon on the Mount, Jesus addresses the necessity of spiritual discernment (following His teaching on hypocritical judgment in Matthew 7:1-5).</w:t>
      </w:r>
    </w:p>
    <w:p w14:paraId="26B66439" w14:textId="77777777" w:rsidR="00A571AC" w:rsidRDefault="00A571AC">
      <w:r>
        <w:t>- While believers must not judge others self-righteously, they must exercise sober judgment regarding human character and spiritual receptivity.</w:t>
      </w:r>
    </w:p>
    <w:p w14:paraId="23EB1127" w14:textId="77777777" w:rsidR="00A571AC" w:rsidRDefault="00A571AC">
      <w:r>
        <w:t>- The context warns against a naive approach to sharing spiritual insights with individuals who have proven themselves violently opposed to the things of God.</w:t>
      </w:r>
    </w:p>
    <w:p w14:paraId="230B3C4D" w14:textId="77777777" w:rsidR="00A571AC" w:rsidRDefault="00A571AC"/>
    <w:p w14:paraId="2100FC77" w14:textId="77777777" w:rsidR="00A571AC" w:rsidRPr="00A571AC" w:rsidRDefault="00A571AC">
      <w:pPr>
        <w:rPr>
          <w:b/>
        </w:rPr>
      </w:pPr>
      <w:r w:rsidRPr="00A571AC">
        <w:rPr>
          <w:b/>
        </w:rPr>
        <w:t>6. Key Uses in Other Verses (NKJV)</w:t>
      </w:r>
    </w:p>
    <w:p w14:paraId="296E90D2" w14:textId="77777777" w:rsidR="00A571AC" w:rsidRDefault="00A571AC">
      <w:r>
        <w:t>- Matthew 13:46 - "who, when he had found one pearl of great price, went and sold all that he had and bought it."</w:t>
      </w:r>
    </w:p>
    <w:p w14:paraId="2A33E0EA" w14:textId="77777777" w:rsidR="00A571AC" w:rsidRDefault="00A571AC">
      <w:r>
        <w:t>- 1 Timothy 2:9 - "in like manner also, that the women adorn themselves in modest apparel, with propriety and moderation, not with braided hair or gold or pearls or costly clothing,"</w:t>
      </w:r>
    </w:p>
    <w:p w14:paraId="44E518E7" w14:textId="77777777" w:rsidR="00A571AC" w:rsidRDefault="00A571AC">
      <w:r>
        <w:t>- Revelation 17:4 - "The woman was arrayed in purple and scarlet, and adorned with gold and precious stones and pearls, having in her hand a golden cup full of abominations and the filthiness of her fornication,"</w:t>
      </w:r>
    </w:p>
    <w:p w14:paraId="31379670" w14:textId="77777777" w:rsidR="00A571AC" w:rsidRDefault="00A571AC">
      <w:r>
        <w:t>- Revelation 21:21 - "The twelve gates were twelve pearls: each individual gate was of one pearl. And the street of the city was pure gold, like transparent glass."</w:t>
      </w:r>
    </w:p>
    <w:p w14:paraId="7142C482" w14:textId="77777777" w:rsidR="00A571AC" w:rsidRDefault="00A571AC"/>
    <w:p w14:paraId="3AE1B101" w14:textId="77777777" w:rsidR="00A571AC" w:rsidRPr="00A571AC" w:rsidRDefault="00A571AC">
      <w:pPr>
        <w:rPr>
          <w:b/>
        </w:rPr>
      </w:pPr>
      <w:r w:rsidRPr="00A571AC">
        <w:rPr>
          <w:b/>
        </w:rPr>
        <w:t>7. Other Relevant Insights</w:t>
      </w:r>
    </w:p>
    <w:p w14:paraId="44FC8917" w14:textId="77777777" w:rsidR="00A571AC" w:rsidRDefault="00A571AC">
      <w:r>
        <w:t>- The ancient practice of gathering pearls required skilled divers who risked their lives to retrieve them from the sea, emphasizing the cost associated with obtaining them.</w:t>
      </w:r>
    </w:p>
    <w:p w14:paraId="05DAA354" w14:textId="77777777" w:rsidR="00A571AC" w:rsidRDefault="00A571AC">
      <w:r>
        <w:t>- In Revelation, pearls are used both to depict worldly luxury and corruption (Revelation 17) and ultimate heavenly glory and beauty (Revelation 21), showing their dual symbolic range in Scripture.</w:t>
      </w:r>
    </w:p>
    <w:p w14:paraId="0380D231" w14:textId="77777777" w:rsidR="00A571AC" w:rsidRDefault="00A571AC">
      <w:r>
        <w:t>- The principle in Matthew 7:6 does not contradict the Great Commission; rather, it complements it by calling for wisdom in knowing when to shake the dust off one's feet and move on from those who reject the truth.</w:t>
      </w:r>
    </w:p>
    <w:p w14:paraId="76D0F833" w14:textId="77777777" w:rsidR="00A571AC" w:rsidRDefault="00A571AC"/>
    <w:p w14:paraId="1A50BB26" w14:textId="77777777" w:rsidR="00A571AC" w:rsidRPr="00A571AC" w:rsidRDefault="00A571AC">
      <w:pPr>
        <w:rPr>
          <w:b/>
        </w:rPr>
      </w:pPr>
      <w:r w:rsidRPr="00A571AC">
        <w:rPr>
          <w:b/>
        </w:rPr>
        <w:t>8. References</w:t>
      </w:r>
    </w:p>
    <w:p w14:paraId="7677E5D5" w14:textId="77777777" w:rsidR="00A571AC" w:rsidRDefault="00A571AC">
      <w:r>
        <w:t>BDAG</w:t>
      </w:r>
    </w:p>
    <w:p w14:paraId="051219EB" w14:textId="77777777" w:rsidR="00A571AC" w:rsidRDefault="00A571AC">
      <w:r>
        <w:t>TDNT</w:t>
      </w:r>
    </w:p>
    <w:p w14:paraId="14611783" w14:textId="77777777" w:rsidR="00A571AC" w:rsidRDefault="00A571AC">
      <w:r>
        <w:t>NIDNTTE</w:t>
      </w:r>
    </w:p>
    <w:p w14:paraId="191E13CD" w14:textId="77777777" w:rsidR="00A571AC" w:rsidRDefault="00A571AC">
      <w:r>
        <w:t>Vine's Expository Dictionary</w:t>
      </w:r>
    </w:p>
    <w:p w14:paraId="05158A9C" w14:textId="77777777" w:rsidR="00A571AC" w:rsidRDefault="00A571AC">
      <w:r>
        <w:t>Zodhiates' Complete Word Study Dictionary</w:t>
      </w:r>
    </w:p>
    <w:p w14:paraId="2C1C6B0C" w14:textId="77777777" w:rsidR="00A571AC" w:rsidRDefault="00A571AC">
      <w:r>
        <w:t>Matthew Henry Commentary</w:t>
      </w:r>
    </w:p>
    <w:p w14:paraId="5C6E8C6A" w14:textId="77777777" w:rsidR="00A571AC" w:rsidRDefault="00A571AC">
      <w:r>
        <w:t>Enduring Word Commentary by David Guzik</w:t>
      </w:r>
    </w:p>
    <w:p w14:paraId="29411082" w14:textId="180DA71C" w:rsidR="004C5552" w:rsidRDefault="00A571AC">
      <w:r>
        <w:t>John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71A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F737"/>
  <w15:chartTrackingRefBased/>
  <w15:docId w15:val="{3FD28C2E-E161-44C1-B42E-E4CB8364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7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7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AC"/>
    <w:rPr>
      <w:rFonts w:eastAsiaTheme="majorEastAsia" w:cstheme="majorBidi"/>
      <w:color w:val="272727" w:themeColor="text1" w:themeTint="D8"/>
    </w:rPr>
  </w:style>
  <w:style w:type="paragraph" w:styleId="Title">
    <w:name w:val="Title"/>
    <w:basedOn w:val="Normal"/>
    <w:next w:val="Normal"/>
    <w:link w:val="TitleChar"/>
    <w:uiPriority w:val="10"/>
    <w:qFormat/>
    <w:rsid w:val="00A57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AC"/>
    <w:pPr>
      <w:spacing w:before="160"/>
      <w:jc w:val="center"/>
    </w:pPr>
    <w:rPr>
      <w:i/>
      <w:iCs/>
      <w:color w:val="404040" w:themeColor="text1" w:themeTint="BF"/>
    </w:rPr>
  </w:style>
  <w:style w:type="character" w:customStyle="1" w:styleId="QuoteChar">
    <w:name w:val="Quote Char"/>
    <w:basedOn w:val="DefaultParagraphFont"/>
    <w:link w:val="Quote"/>
    <w:uiPriority w:val="29"/>
    <w:rsid w:val="00A571AC"/>
    <w:rPr>
      <w:i/>
      <w:iCs/>
      <w:color w:val="404040" w:themeColor="text1" w:themeTint="BF"/>
    </w:rPr>
  </w:style>
  <w:style w:type="paragraph" w:styleId="ListParagraph">
    <w:name w:val="List Paragraph"/>
    <w:basedOn w:val="Normal"/>
    <w:uiPriority w:val="34"/>
    <w:qFormat/>
    <w:rsid w:val="00A571AC"/>
    <w:pPr>
      <w:ind w:left="720"/>
      <w:contextualSpacing/>
    </w:pPr>
  </w:style>
  <w:style w:type="character" w:styleId="IntenseEmphasis">
    <w:name w:val="Intense Emphasis"/>
    <w:basedOn w:val="DefaultParagraphFont"/>
    <w:uiPriority w:val="21"/>
    <w:qFormat/>
    <w:rsid w:val="00A571AC"/>
    <w:rPr>
      <w:i/>
      <w:iCs/>
      <w:color w:val="2E74B5" w:themeColor="accent1" w:themeShade="BF"/>
    </w:rPr>
  </w:style>
  <w:style w:type="paragraph" w:styleId="IntenseQuote">
    <w:name w:val="Intense Quote"/>
    <w:basedOn w:val="Normal"/>
    <w:next w:val="Normal"/>
    <w:link w:val="IntenseQuoteChar"/>
    <w:uiPriority w:val="30"/>
    <w:qFormat/>
    <w:rsid w:val="00A571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71AC"/>
    <w:rPr>
      <w:i/>
      <w:iCs/>
      <w:color w:val="2E74B5" w:themeColor="accent1" w:themeShade="BF"/>
    </w:rPr>
  </w:style>
  <w:style w:type="character" w:styleId="IntenseReference">
    <w:name w:val="Intense Reference"/>
    <w:basedOn w:val="DefaultParagraphFont"/>
    <w:uiPriority w:val="32"/>
    <w:qFormat/>
    <w:rsid w:val="00A571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4341</Characters>
  <Application>Microsoft Office Word</Application>
  <DocSecurity>0</DocSecurity>
  <Lines>83</Lines>
  <Paragraphs>45</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