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6E434" w14:textId="77777777" w:rsidR="006A7E85" w:rsidRPr="006A7E85" w:rsidRDefault="006A7E85">
      <w:pPr>
        <w:rPr>
          <w:b/>
        </w:rPr>
      </w:pPr>
      <w:r w:rsidRPr="006A7E85">
        <w:rPr>
          <w:b/>
        </w:rPr>
        <w:t>HOLY - ( hagios , Strong's G40 )</w:t>
      </w:r>
    </w:p>
    <w:p w14:paraId="1AE16785" w14:textId="77777777" w:rsidR="006A7E85" w:rsidRDefault="006A7E85">
      <w:r w:rsidRPr="006A7E85">
        <w:rPr>
          <w:b/>
        </w:rPr>
        <w:t>Summary:</w:t>
      </w:r>
    </w:p>
    <w:p w14:paraId="3FAF465C" w14:textId="77777777" w:rsidR="006A7E85" w:rsidRDefault="006A7E85">
      <w:r>
        <w:t>In Matthew 7:6, Jesus uses the word hagios ("holy") to describe something supremely sacred, precious, and morally untainted that must not be treated with careless irreverence or profaned by those who cannot recognize its divine value. It points to that which belongs wholly to God, set apart from common, profane use, and demanding the utmost reverence and awe.</w:t>
      </w:r>
    </w:p>
    <w:p w14:paraId="0864B2F9" w14:textId="77777777" w:rsidR="006A7E85" w:rsidRDefault="006A7E85"/>
    <w:p w14:paraId="26C5CA4C" w14:textId="77777777" w:rsidR="006A7E85" w:rsidRDefault="006A7E85">
      <w:r w:rsidRPr="006A7E85">
        <w:rPr>
          <w:b/>
        </w:rPr>
        <w:t>Full Study:</w:t>
      </w:r>
    </w:p>
    <w:p w14:paraId="37B0043D" w14:textId="77777777" w:rsidR="006A7E85" w:rsidRDefault="006A7E85"/>
    <w:p w14:paraId="5A9541D2" w14:textId="77777777" w:rsidR="006A7E85" w:rsidRPr="006A7E85" w:rsidRDefault="006A7E85">
      <w:pPr>
        <w:rPr>
          <w:b/>
        </w:rPr>
      </w:pPr>
      <w:r w:rsidRPr="006A7E85">
        <w:rPr>
          <w:b/>
        </w:rPr>
        <w:t>1. Word Picture / Background</w:t>
      </w:r>
    </w:p>
    <w:p w14:paraId="2A4C9CBD" w14:textId="77777777" w:rsidR="006A7E85" w:rsidRDefault="006A7E85">
      <w:r>
        <w:t>- The root concept behind hagios is separation, consecration, and otherness. In the ancient world, something hagios was physically or ceremonially separated from ordinary, daily use and dedicated exclusively to a deity.</w:t>
      </w:r>
    </w:p>
    <w:p w14:paraId="12888600" w14:textId="77777777" w:rsidR="006A7E85" w:rsidRDefault="006A7E85">
      <w:r>
        <w:t>- In Jewish thought, this separation carried a deeply moral and relational dimension. God is transcendent, utterly distinct from His creation in His moral purity and perfection. Therefore, what belongs to Him shares in that sacred distinction.</w:t>
      </w:r>
    </w:p>
    <w:p w14:paraId="24700B5B" w14:textId="77777777" w:rsidR="006A7E85" w:rsidRDefault="006A7E85"/>
    <w:p w14:paraId="6765A53B" w14:textId="77777777" w:rsidR="006A7E85" w:rsidRPr="006A7E85" w:rsidRDefault="006A7E85">
      <w:pPr>
        <w:rPr>
          <w:b/>
        </w:rPr>
      </w:pPr>
      <w:r w:rsidRPr="006A7E85">
        <w:rPr>
          <w:b/>
        </w:rPr>
        <w:t>2. Meaning / Lexical Definition</w:t>
      </w:r>
    </w:p>
    <w:p w14:paraId="60AB0ED7" w14:textId="77777777" w:rsidR="006A7E85" w:rsidRDefault="006A7E85">
      <w:r>
        <w:t xml:space="preserve">- Hagios fundamentally means sacred, morally blameless, pure, and set apart for God. </w:t>
      </w:r>
    </w:p>
    <w:p w14:paraId="50048628" w14:textId="77777777" w:rsidR="006A7E85" w:rsidRDefault="006A7E85">
      <w:r>
        <w:t xml:space="preserve">- It describes that which is free from defilement, worthy of veneration, and belonging exclusively to the sphere of the divine. </w:t>
      </w:r>
    </w:p>
    <w:p w14:paraId="08EEB769" w14:textId="77777777" w:rsidR="006A7E85" w:rsidRDefault="006A7E85">
      <w:r>
        <w:t>- When applied to objects, it denotes things consecrated for holy service; when applied to people or things, it denotes a sacred dignity that commands awe and protection from desecration.</w:t>
      </w:r>
    </w:p>
    <w:p w14:paraId="77C078D1" w14:textId="77777777" w:rsidR="006A7E85" w:rsidRDefault="006A7E85"/>
    <w:p w14:paraId="34306FC5" w14:textId="77777777" w:rsidR="006A7E85" w:rsidRPr="006A7E85" w:rsidRDefault="006A7E85">
      <w:pPr>
        <w:rPr>
          <w:b/>
        </w:rPr>
      </w:pPr>
      <w:r w:rsidRPr="006A7E85">
        <w:rPr>
          <w:b/>
        </w:rPr>
        <w:t>3. Usage and Word Pictures</w:t>
      </w:r>
    </w:p>
    <w:p w14:paraId="5EB593A1" w14:textId="77777777" w:rsidR="006A7E85" w:rsidRDefault="006A7E85">
      <w:r>
        <w:t>- In the New Testament, hagios is frequently translated as "holy" or "saint." It describes the Holy Spirit, holy angels, holy scriptures, and the holy people of God.</w:t>
      </w:r>
    </w:p>
    <w:p w14:paraId="10676F64" w14:textId="77777777" w:rsidR="006A7E85" w:rsidRDefault="006A7E85">
      <w:r>
        <w:t>- A vivid word picture associated with the term is that of a temple vessel dedicated solely to the service of God within the inner sanctuary; to take such a vessel out into the street for common, filthy use would be an outrage.</w:t>
      </w:r>
    </w:p>
    <w:p w14:paraId="10B45DB6" w14:textId="77777777" w:rsidR="006A7E85" w:rsidRDefault="006A7E85">
      <w:r>
        <w:t>- In Matthew 7:6, the "holy" refers to the sacred truths of the gospel, divine wisdom, and the precious realities of the kingdom of God, which must not be cast before those who are spiritually blind and hostile.</w:t>
      </w:r>
    </w:p>
    <w:p w14:paraId="14408C3A" w14:textId="77777777" w:rsidR="006A7E85" w:rsidRDefault="006A7E85"/>
    <w:p w14:paraId="200B5512" w14:textId="77777777" w:rsidR="006A7E85" w:rsidRPr="006A7E85" w:rsidRDefault="006A7E85">
      <w:pPr>
        <w:rPr>
          <w:b/>
        </w:rPr>
      </w:pPr>
      <w:r w:rsidRPr="006A7E85">
        <w:rPr>
          <w:b/>
        </w:rPr>
        <w:t>4. Theological Implications</w:t>
      </w:r>
    </w:p>
    <w:p w14:paraId="68D9CECA" w14:textId="77777777" w:rsidR="006A7E85" w:rsidRDefault="006A7E85">
      <w:r>
        <w:t>- The holiness of God is the sum of all His divine perfections; therefore, what is hagios bears the stamp of His character.</w:t>
      </w:r>
    </w:p>
    <w:p w14:paraId="69FEB85E" w14:textId="77777777" w:rsidR="006A7E85" w:rsidRDefault="006A7E85">
      <w:r>
        <w:t>- The use of hagios in the Gospels reminds believers that divine truth is not cheap. Grace is free, but the profound truths of God's holiness and righteousness demand a posture of reverence, discernment, and holy stewardship.</w:t>
      </w:r>
    </w:p>
    <w:p w14:paraId="07C6C77A" w14:textId="77777777" w:rsidR="006A7E85" w:rsidRDefault="006A7E85">
      <w:r>
        <w:t>- It highlights the spiritual chasm between the kingdom of God and a fallen, hostile world that lacks the spiritual capacity to appraise divine realities rightly.</w:t>
      </w:r>
    </w:p>
    <w:p w14:paraId="61336E3B" w14:textId="77777777" w:rsidR="006A7E85" w:rsidRDefault="006A7E85"/>
    <w:p w14:paraId="54ECEDD9" w14:textId="77777777" w:rsidR="006A7E85" w:rsidRPr="006A7E85" w:rsidRDefault="006A7E85">
      <w:pPr>
        <w:rPr>
          <w:b/>
        </w:rPr>
      </w:pPr>
      <w:r w:rsidRPr="006A7E85">
        <w:rPr>
          <w:b/>
        </w:rPr>
        <w:t>5. Contextual Nuance in the Passage</w:t>
      </w:r>
    </w:p>
    <w:p w14:paraId="218F3EED" w14:textId="77777777" w:rsidR="006A7E85" w:rsidRDefault="006A7E85">
      <w:r>
        <w:t>- In Matthew 7:6, Jesus warns, "Do not give what is holy to the dogs; nor cast your pearls before swine, lest they trample them under their feet, and turn and tear you in pieces."</w:t>
      </w:r>
    </w:p>
    <w:p w14:paraId="352CA78B" w14:textId="77777777" w:rsidR="006A7E85" w:rsidRDefault="006A7E85">
      <w:r>
        <w:t>- Here, "what is holy" represents the precious, sacred truth of the kingdom. The dogs and swine represent hardened, cynical individuals who possess no spiritual discernment, treat sacred things with contempt, and react with hostility when confronted with divine truth.</w:t>
      </w:r>
    </w:p>
    <w:p w14:paraId="7E469A82" w14:textId="77777777" w:rsidR="006A7E85" w:rsidRDefault="006A7E85">
      <w:r>
        <w:t>- The nuance is one of pastoral discernment and protection: believers must exercise wisdom regarding when and how to share deep spiritual truths, avoiding reckless exposure of sacred matters to those who are aggressively profane.</w:t>
      </w:r>
    </w:p>
    <w:p w14:paraId="74E23465" w14:textId="77777777" w:rsidR="006A7E85" w:rsidRDefault="006A7E85"/>
    <w:p w14:paraId="328C5B49" w14:textId="77777777" w:rsidR="006A7E85" w:rsidRPr="006A7E85" w:rsidRDefault="006A7E85">
      <w:pPr>
        <w:rPr>
          <w:b/>
        </w:rPr>
      </w:pPr>
      <w:r w:rsidRPr="006A7E85">
        <w:rPr>
          <w:b/>
        </w:rPr>
        <w:t>6. Key Uses in Other Verses (NKJV)</w:t>
      </w:r>
    </w:p>
    <w:p w14:paraId="781A1556" w14:textId="77777777" w:rsidR="006A7E85" w:rsidRDefault="006A7E85">
      <w:r>
        <w:t>- Matthew 4:5: "Then the devil took Him up into the holy city, set Him on the pinnacle of the temple..."</w:t>
      </w:r>
    </w:p>
    <w:p w14:paraId="0169FB3D" w14:textId="77777777" w:rsidR="006A7E85" w:rsidRDefault="006A7E85">
      <w:r>
        <w:t>- Matthew 27:52: "...and the graves were opened; and many bodies of the saints who had fallen asleep were raised;"</w:t>
      </w:r>
    </w:p>
    <w:p w14:paraId="374705ED" w14:textId="77777777" w:rsidR="006A7E85" w:rsidRDefault="006A7E85">
      <w:r>
        <w:t>- Luke 1:72: "To perform the mercy promised to our fathers and to remember His holy covenant,"</w:t>
      </w:r>
    </w:p>
    <w:p w14:paraId="3760FD40" w14:textId="77777777" w:rsidR="006A7E85" w:rsidRDefault="006A7E85">
      <w:r>
        <w:t>- Acts 3:21: "...whom heaven must receive until the times of restoration of all things, which God has spoken by the mouth of all His holy prophets since the world began."</w:t>
      </w:r>
    </w:p>
    <w:p w14:paraId="23627CEC" w14:textId="77777777" w:rsidR="006A7E85" w:rsidRDefault="006A7E85">
      <w:r>
        <w:t>- Romans 1:2: "...which He promised before through His holy prophets in the Holy Scriptures,"</w:t>
      </w:r>
    </w:p>
    <w:p w14:paraId="24E13963" w14:textId="77777777" w:rsidR="006A7E85" w:rsidRDefault="006A7E85"/>
    <w:p w14:paraId="5186D6DF" w14:textId="77777777" w:rsidR="006A7E85" w:rsidRPr="006A7E85" w:rsidRDefault="006A7E85">
      <w:pPr>
        <w:rPr>
          <w:b/>
        </w:rPr>
      </w:pPr>
      <w:r w:rsidRPr="006A7E85">
        <w:rPr>
          <w:b/>
        </w:rPr>
        <w:t>7. Other Relevant Insights</w:t>
      </w:r>
    </w:p>
    <w:p w14:paraId="3191067B" w14:textId="77777777" w:rsidR="006A7E85" w:rsidRDefault="006A7E85">
      <w:r>
        <w:t>- The pairing of "holy" things and "pearls" in Matthew 7:6 emphasizes extreme value. Just as pearls were regarded in the ancient world as treasures of immense worth, so the message of the gospel is of surpassing value and must be guarded against profanation.</w:t>
      </w:r>
    </w:p>
    <w:p w14:paraId="6B811939" w14:textId="77777777" w:rsidR="006A7E85" w:rsidRDefault="006A7E85">
      <w:r>
        <w:t>- The warning is not an excuse to withhold the gospel from the lost indiscriminately, but a call for spiritual wisdom to recognize when an audience has hardened themselves into active, violent opposition to God.</w:t>
      </w:r>
    </w:p>
    <w:p w14:paraId="7EEF71D3" w14:textId="77777777" w:rsidR="006A7E85" w:rsidRDefault="006A7E85"/>
    <w:p w14:paraId="59A29DF6" w14:textId="77777777" w:rsidR="006A7E85" w:rsidRPr="006A7E85" w:rsidRDefault="006A7E85">
      <w:pPr>
        <w:rPr>
          <w:b/>
        </w:rPr>
      </w:pPr>
      <w:r w:rsidRPr="006A7E85">
        <w:rPr>
          <w:b/>
        </w:rPr>
        <w:t>8. References</w:t>
      </w:r>
    </w:p>
    <w:p w14:paraId="71710591" w14:textId="77777777" w:rsidR="006A7E85" w:rsidRDefault="006A7E85">
      <w:r>
        <w:t>BDAG</w:t>
      </w:r>
    </w:p>
    <w:p w14:paraId="598E82A9" w14:textId="77777777" w:rsidR="006A7E85" w:rsidRDefault="006A7E85">
      <w:r>
        <w:t>TDNT</w:t>
      </w:r>
    </w:p>
    <w:p w14:paraId="2C1225D6" w14:textId="77777777" w:rsidR="006A7E85" w:rsidRDefault="006A7E85">
      <w:r>
        <w:t>NIDNTTE</w:t>
      </w:r>
    </w:p>
    <w:p w14:paraId="3BB0A24C" w14:textId="77777777" w:rsidR="006A7E85" w:rsidRDefault="006A7E85">
      <w:r>
        <w:t>Vine's Expository Dictionary of New Testament Words</w:t>
      </w:r>
    </w:p>
    <w:p w14:paraId="30D2F679" w14:textId="77777777" w:rsidR="006A7E85" w:rsidRDefault="006A7E85">
      <w:r>
        <w:t>Zodhiates' Complete Word Study Dictionary: New Testament</w:t>
      </w:r>
    </w:p>
    <w:p w14:paraId="2E432C09" w14:textId="77777777" w:rsidR="006A7E85" w:rsidRDefault="006A7E85">
      <w:r>
        <w:t>Enduring Word Bible Commentary (David Guzik)</w:t>
      </w:r>
    </w:p>
    <w:p w14:paraId="18880CAF" w14:textId="61FD212C" w:rsidR="004C5552" w:rsidRDefault="006A7E85">
      <w:r>
        <w:t>John MacArthur New Testament Commentary Series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E8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A7E85"/>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47FD2"/>
  <w15:chartTrackingRefBased/>
  <w15:docId w15:val="{B6A73A68-BB00-46C0-9DB3-9C879D1DE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A7E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7E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7E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7E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A7E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7E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7E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7E85"/>
    <w:rPr>
      <w:rFonts w:eastAsiaTheme="majorEastAsia" w:cstheme="majorBidi"/>
      <w:color w:val="272727" w:themeColor="text1" w:themeTint="D8"/>
    </w:rPr>
  </w:style>
  <w:style w:type="paragraph" w:styleId="Title">
    <w:name w:val="Title"/>
    <w:basedOn w:val="Normal"/>
    <w:next w:val="Normal"/>
    <w:link w:val="TitleChar"/>
    <w:uiPriority w:val="10"/>
    <w:qFormat/>
    <w:rsid w:val="006A7E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7E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7E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7E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7E85"/>
    <w:pPr>
      <w:spacing w:before="160"/>
      <w:jc w:val="center"/>
    </w:pPr>
    <w:rPr>
      <w:i/>
      <w:iCs/>
      <w:color w:val="404040" w:themeColor="text1" w:themeTint="BF"/>
    </w:rPr>
  </w:style>
  <w:style w:type="character" w:customStyle="1" w:styleId="QuoteChar">
    <w:name w:val="Quote Char"/>
    <w:basedOn w:val="DefaultParagraphFont"/>
    <w:link w:val="Quote"/>
    <w:uiPriority w:val="29"/>
    <w:rsid w:val="006A7E85"/>
    <w:rPr>
      <w:i/>
      <w:iCs/>
      <w:color w:val="404040" w:themeColor="text1" w:themeTint="BF"/>
    </w:rPr>
  </w:style>
  <w:style w:type="paragraph" w:styleId="ListParagraph">
    <w:name w:val="List Paragraph"/>
    <w:basedOn w:val="Normal"/>
    <w:uiPriority w:val="34"/>
    <w:qFormat/>
    <w:rsid w:val="006A7E85"/>
    <w:pPr>
      <w:ind w:left="720"/>
      <w:contextualSpacing/>
    </w:pPr>
  </w:style>
  <w:style w:type="character" w:styleId="IntenseEmphasis">
    <w:name w:val="Intense Emphasis"/>
    <w:basedOn w:val="DefaultParagraphFont"/>
    <w:uiPriority w:val="21"/>
    <w:qFormat/>
    <w:rsid w:val="006A7E85"/>
    <w:rPr>
      <w:i/>
      <w:iCs/>
      <w:color w:val="2E74B5" w:themeColor="accent1" w:themeShade="BF"/>
    </w:rPr>
  </w:style>
  <w:style w:type="paragraph" w:styleId="IntenseQuote">
    <w:name w:val="Intense Quote"/>
    <w:basedOn w:val="Normal"/>
    <w:next w:val="Normal"/>
    <w:link w:val="IntenseQuoteChar"/>
    <w:uiPriority w:val="30"/>
    <w:qFormat/>
    <w:rsid w:val="006A7E8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A7E85"/>
    <w:rPr>
      <w:i/>
      <w:iCs/>
      <w:color w:val="2E74B5" w:themeColor="accent1" w:themeShade="BF"/>
    </w:rPr>
  </w:style>
  <w:style w:type="character" w:styleId="IntenseReference">
    <w:name w:val="Intense Reference"/>
    <w:basedOn w:val="DefaultParagraphFont"/>
    <w:uiPriority w:val="32"/>
    <w:qFormat/>
    <w:rsid w:val="006A7E8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740</Words>
  <Characters>3848</Characters>
  <Application>Microsoft Office Word</Application>
  <DocSecurity>0</DocSecurity>
  <Lines>74</Lines>
  <Paragraphs>40</Paragraphs>
  <ScaleCrop>false</ScaleCrop>
  <Company/>
  <LinksUpToDate>false</LinksUpToDate>
  <CharactersWithSpaces>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2026-08-13T02:41:00Z</dcterms:created>
  <dcterms:modified xsi:type="dcterms:W3CDTF">2026-08-13T02:41:00Z</dcterms:modified>
</cp:coreProperties>
</file>