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E27E" w14:textId="77777777" w:rsidR="00D34DB2" w:rsidRPr="00D34DB2" w:rsidRDefault="00D34DB2">
      <w:pPr>
        <w:rPr>
          <w:b/>
        </w:rPr>
      </w:pPr>
      <w:r w:rsidRPr="00D34DB2">
        <w:rPr>
          <w:b/>
        </w:rPr>
        <w:t>SEEK - ( zēteō , Strong's G2212 )</w:t>
      </w:r>
    </w:p>
    <w:p w14:paraId="221DE870" w14:textId="77777777" w:rsidR="00D34DB2" w:rsidRDefault="00D34DB2">
      <w:r w:rsidRPr="00D34DB2">
        <w:rPr>
          <w:b/>
        </w:rPr>
        <w:t>Summary:</w:t>
      </w:r>
    </w:p>
    <w:p w14:paraId="74586688" w14:textId="77777777" w:rsidR="00D34DB2" w:rsidRDefault="00D34DB2">
      <w:r>
        <w:t>In Matthew 7:7, "seek" (zēteō) is a command in the present active imperative tense, signifying an ongoing, earnest quest for God's will, presence, and kingdom. Far from a casual search, it implies a focused, active, and persistent pursuit of something of immense value, backed by the promise of discovery.</w:t>
      </w:r>
    </w:p>
    <w:p w14:paraId="226BD952" w14:textId="77777777" w:rsidR="00D34DB2" w:rsidRDefault="00D34DB2"/>
    <w:p w14:paraId="359B4C60" w14:textId="77777777" w:rsidR="00D34DB2" w:rsidRDefault="00D34DB2">
      <w:r w:rsidRPr="00D34DB2">
        <w:rPr>
          <w:b/>
        </w:rPr>
        <w:t>Full Study:</w:t>
      </w:r>
    </w:p>
    <w:p w14:paraId="70EE76ED" w14:textId="77777777" w:rsidR="00D34DB2" w:rsidRDefault="00D34DB2"/>
    <w:p w14:paraId="6F8C8E08" w14:textId="77777777" w:rsidR="00D34DB2" w:rsidRPr="00D34DB2" w:rsidRDefault="00D34DB2">
      <w:pPr>
        <w:rPr>
          <w:b/>
        </w:rPr>
      </w:pPr>
      <w:r w:rsidRPr="00D34DB2">
        <w:rPr>
          <w:b/>
        </w:rPr>
        <w:t>1. Word Picture / Background</w:t>
      </w:r>
    </w:p>
    <w:p w14:paraId="0B1161EF" w14:textId="77777777" w:rsidR="00D34DB2" w:rsidRDefault="00D34DB2">
      <w:r>
        <w:t>In classical and biblical Greek, zēteō carries the idea of an intentional search. It is the posture of someone who knows something of great value is missing or available and resolves to find it. The word evokes the image of a merchant searching for fine pearls, or a woman lighting a lamp and sweeping her house diligently until she finds a lost coin. It represents a deliberate, purposeful endeavor rather than an accidental finding. Historically, it was also used to describe philosophical inquiries—the pursuit of truth, wisdom, and understanding. In the biblical context, it shifts from an intellectual search to a relational and spiritual pursuit of God Himself.</w:t>
      </w:r>
    </w:p>
    <w:p w14:paraId="13BAB6D6" w14:textId="77777777" w:rsidR="00D34DB2" w:rsidRDefault="00D34DB2"/>
    <w:p w14:paraId="42568CF1" w14:textId="77777777" w:rsidR="00D34DB2" w:rsidRPr="00D34DB2" w:rsidRDefault="00D34DB2">
      <w:pPr>
        <w:rPr>
          <w:b/>
        </w:rPr>
      </w:pPr>
      <w:r w:rsidRPr="00D34DB2">
        <w:rPr>
          <w:b/>
        </w:rPr>
        <w:t>2. Meaning / Lexical Definition</w:t>
      </w:r>
    </w:p>
    <w:p w14:paraId="0378E10E" w14:textId="77777777" w:rsidR="00D34DB2" w:rsidRDefault="00D34DB2">
      <w:r>
        <w:t>The verb zēteō means to search for, seek after, strive for, desire to possess, or endeavor to obtain. In the context of relationships, it means to seek the presence, favor, or counsel of someone. It carries both cognitive and volitional weight; it is not just a mental desire but an active movement of the will toward an object. In the New Testament, it frequently describes the human search for God, His kingdom, and His righteousness, as well as God's search for lost humanity.</w:t>
      </w:r>
    </w:p>
    <w:p w14:paraId="797123BD" w14:textId="77777777" w:rsidR="00D34DB2" w:rsidRDefault="00D34DB2"/>
    <w:p w14:paraId="18DFF6D8" w14:textId="77777777" w:rsidR="00D34DB2" w:rsidRPr="00D34DB2" w:rsidRDefault="00D34DB2">
      <w:pPr>
        <w:rPr>
          <w:b/>
        </w:rPr>
      </w:pPr>
      <w:r w:rsidRPr="00D34DB2">
        <w:rPr>
          <w:b/>
        </w:rPr>
        <w:t>3. Usage and Word Pictures</w:t>
      </w:r>
    </w:p>
    <w:p w14:paraId="196C1BF9" w14:textId="77777777" w:rsidR="00D34DB2" w:rsidRDefault="00D34DB2">
      <w:r>
        <w:t>• zēteō is used extensively throughout the Gospels and Epistles to depict various levels of search and pursuit:</w:t>
      </w:r>
    </w:p>
    <w:p w14:paraId="7C594F91" w14:textId="77777777" w:rsidR="00D34DB2" w:rsidRDefault="00D34DB2">
      <w:r>
        <w:t>• The Diligent Search: Jesus uses the word to describe a shepherd seeking a lost sheep or a woman seeking a lost coin. This demonstrates that seeking involves effort, focus, and a refusal to give up until the object is found.</w:t>
      </w:r>
    </w:p>
    <w:p w14:paraId="02B8F49A" w14:textId="77777777" w:rsidR="00D34DB2" w:rsidRDefault="00D34DB2">
      <w:r>
        <w:t>• The Habitual Pursuit: Because the command in Matthew 7:7 is in the present imperative tense, it translates dynamically to "keep on seeking." It is not a one-time petition but a lifestyle of persistent investigation and pursuit. It depicts a disciple who continually aligns their life, choices, and prayers toward discovering God’s heart.</w:t>
      </w:r>
    </w:p>
    <w:p w14:paraId="038E8E11" w14:textId="77777777" w:rsidR="00D34DB2" w:rsidRDefault="00D34DB2"/>
    <w:p w14:paraId="650CBDFF" w14:textId="77777777" w:rsidR="00D34DB2" w:rsidRPr="00D34DB2" w:rsidRDefault="00D34DB2">
      <w:pPr>
        <w:rPr>
          <w:b/>
        </w:rPr>
      </w:pPr>
      <w:r w:rsidRPr="00D34DB2">
        <w:rPr>
          <w:b/>
        </w:rPr>
        <w:t>4. Theological Implications</w:t>
      </w:r>
    </w:p>
    <w:p w14:paraId="54F3D3B4" w14:textId="77777777" w:rsidR="00D34DB2" w:rsidRDefault="00D34DB2">
      <w:r>
        <w:t xml:space="preserve">Theologically, zēteō underscores the cooperative yet dependent nature of the believer's relationship with God. </w:t>
      </w:r>
    </w:p>
    <w:p w14:paraId="710E5428" w14:textId="77777777" w:rsidR="00D34DB2" w:rsidRDefault="00D34DB2">
      <w:r>
        <w:t>• Divine Initiative and Human Response: While God is the one who ultimately initiates salvation and reveals Himself, He commands believers to actively seek Him. Seeking is an expression of faith and trust; it recognizes that spiritual riches, wisdom, and divine guidance are not found on the surface of a casual life but must be pursued.</w:t>
      </w:r>
    </w:p>
    <w:p w14:paraId="7D9F710E" w14:textId="77777777" w:rsidR="00D34DB2" w:rsidRDefault="00D34DB2">
      <w:r>
        <w:t>• A Covenant Promise: True seeking is met with the divine promise of finding. God does not hide Himself to remain lost; He hides His treasures so that the seeker may experience the joy of discovery and intimacy through the pursuit.</w:t>
      </w:r>
    </w:p>
    <w:p w14:paraId="7CAD3F68" w14:textId="77777777" w:rsidR="00D34DB2" w:rsidRDefault="00D34DB2">
      <w:r>
        <w:t>• The Priority of the Kingdom: Seeking shifts the focus of the human heart away from self-preservation and material anxiety and places it squarely upon the rule, reign, and righteousness of God.</w:t>
      </w:r>
    </w:p>
    <w:p w14:paraId="00B1DC7C" w14:textId="77777777" w:rsidR="00D34DB2" w:rsidRDefault="00D34DB2"/>
    <w:p w14:paraId="1A6D9CC7" w14:textId="77777777" w:rsidR="00D34DB2" w:rsidRPr="00D34DB2" w:rsidRDefault="00D34DB2">
      <w:pPr>
        <w:rPr>
          <w:b/>
        </w:rPr>
      </w:pPr>
      <w:r w:rsidRPr="00D34DB2">
        <w:rPr>
          <w:b/>
        </w:rPr>
        <w:t>5. Contextual Nuance in the Passage</w:t>
      </w:r>
    </w:p>
    <w:p w14:paraId="2912B944" w14:textId="77777777" w:rsidR="00D34DB2" w:rsidRDefault="00D34DB2">
      <w:r>
        <w:t xml:space="preserve">In Matthew 7:7, "seek" (zēteō) is the middle term in a tripartite crescendo of prayer: ask (aiteō), seek (zēteō), knock (krouō). </w:t>
      </w:r>
    </w:p>
    <w:p w14:paraId="721764C9" w14:textId="77777777" w:rsidR="00D34DB2" w:rsidRDefault="00D34DB2">
      <w:r>
        <w:t>• Ask represents the verbal expression of need—making requests known to God.</w:t>
      </w:r>
    </w:p>
    <w:p w14:paraId="36CF4712" w14:textId="77777777" w:rsidR="00D34DB2" w:rsidRDefault="00D34DB2">
      <w:r>
        <w:t>• Seek represents the active pursuit that goes beyond words. Asking is verbal; seeking is active. Seeking involves the hands, feet, and eyes. It is the application of prayer in daily life, searching God's Word, and actively pursuing His path.</w:t>
      </w:r>
    </w:p>
    <w:p w14:paraId="491D259D" w14:textId="77777777" w:rsidR="00D34DB2" w:rsidRDefault="00D34DB2">
      <w:r>
        <w:t>• Knock represents the ultimate level of persistence, demanding entrance at the door of God's presence.</w:t>
      </w:r>
    </w:p>
    <w:p w14:paraId="4953AC88" w14:textId="77777777" w:rsidR="00D34DB2" w:rsidRDefault="00D34DB2">
      <w:r>
        <w:t>In the broader context of the Sermon on the Mount, Jesus has already commanded His disciples to "seek first the kingdom of God" (Matthew 6:33). Matthew 7:7 provides the practical mechanism to sustain that kingdom pursuit. To seek the kingdom, one must constantly ask, seek, and knock in prayer.</w:t>
      </w:r>
    </w:p>
    <w:p w14:paraId="1378C7F7" w14:textId="77777777" w:rsidR="00D34DB2" w:rsidRDefault="00D34DB2"/>
    <w:p w14:paraId="245EC0C1" w14:textId="77777777" w:rsidR="00D34DB2" w:rsidRPr="00D34DB2" w:rsidRDefault="00D34DB2">
      <w:pPr>
        <w:rPr>
          <w:b/>
        </w:rPr>
      </w:pPr>
      <w:r w:rsidRPr="00D34DB2">
        <w:rPr>
          <w:b/>
        </w:rPr>
        <w:t>6. Key Uses in Other Verses (NKJV)</w:t>
      </w:r>
    </w:p>
    <w:p w14:paraId="6E6A7731" w14:textId="77777777" w:rsidR="00D34DB2" w:rsidRDefault="00D34DB2">
      <w:r>
        <w:t>• Matthew 6:33 - "But seek first the kingdom of God and His righteousness, and all these things shall be added to you."</w:t>
      </w:r>
    </w:p>
    <w:p w14:paraId="066A135D" w14:textId="77777777" w:rsidR="00D34DB2" w:rsidRDefault="00D34DB2">
      <w:r>
        <w:t>• Luke 19:10 - "for the Son of Man has come to seek and to save that which was lost."</w:t>
      </w:r>
    </w:p>
    <w:p w14:paraId="5B6528A4" w14:textId="77777777" w:rsidR="00D34DB2" w:rsidRDefault="00D34DB2">
      <w:r>
        <w:t>• Colossians 3:1 - "If then you were raised with Christ, seek those things which are above, where Christ is, sitting at the right hand of God."</w:t>
      </w:r>
    </w:p>
    <w:p w14:paraId="51F137D9" w14:textId="77777777" w:rsidR="00D34DB2" w:rsidRDefault="00D34DB2"/>
    <w:p w14:paraId="2D8916A8" w14:textId="77777777" w:rsidR="00D34DB2" w:rsidRPr="00D34DB2" w:rsidRDefault="00D34DB2">
      <w:pPr>
        <w:rPr>
          <w:b/>
        </w:rPr>
      </w:pPr>
      <w:r w:rsidRPr="00D34DB2">
        <w:rPr>
          <w:b/>
        </w:rPr>
        <w:t>7. Other Relevant Insights</w:t>
      </w:r>
    </w:p>
    <w:p w14:paraId="229082C7" w14:textId="77777777" w:rsidR="00D34DB2" w:rsidRDefault="00D34DB2">
      <w:r>
        <w:t>In contrast to ancient pagan prayers, which often sought to appease distant, capricious deities through manipulation, Christian seeking is grounded in the character of God as a loving Father. Matthew 7:11 reinforces this by stating that the Father gives "good things to those who ask Him!" Therefore, the command to "seek" is not a desperate gamble, but a confident journey of faith toward a Father who desires to be found.</w:t>
      </w:r>
    </w:p>
    <w:p w14:paraId="1E822F6F" w14:textId="77777777" w:rsidR="00D34DB2" w:rsidRDefault="00D34DB2"/>
    <w:p w14:paraId="73D69590" w14:textId="77777777" w:rsidR="00D34DB2" w:rsidRPr="00D34DB2" w:rsidRDefault="00D34DB2">
      <w:pPr>
        <w:rPr>
          <w:b/>
        </w:rPr>
      </w:pPr>
      <w:r w:rsidRPr="00D34DB2">
        <w:rPr>
          <w:b/>
        </w:rPr>
        <w:t>8. References</w:t>
      </w:r>
    </w:p>
    <w:p w14:paraId="1ED1AC91" w14:textId="77777777" w:rsidR="00D34DB2" w:rsidRDefault="00D34DB2">
      <w:r>
        <w:t>• BDAG Greek-English Lexicon of the New Testament and Other Early Christian Literature</w:t>
      </w:r>
    </w:p>
    <w:p w14:paraId="69981CE4" w14:textId="77777777" w:rsidR="00D34DB2" w:rsidRDefault="00D34DB2">
      <w:r>
        <w:t>• Theological Dictionary of the New Testament (TDNT / Little Kittel)</w:t>
      </w:r>
    </w:p>
    <w:p w14:paraId="60E5F65F" w14:textId="77777777" w:rsidR="00D34DB2" w:rsidRDefault="00D34DB2">
      <w:r>
        <w:t>• New International Dictionary of New Testament Theology and Exegesis (NIDNTTE)</w:t>
      </w:r>
    </w:p>
    <w:p w14:paraId="6246E57D" w14:textId="77777777" w:rsidR="00D34DB2" w:rsidRDefault="00D34DB2">
      <w:r>
        <w:t>• Precept Austin Online Word Studies</w:t>
      </w:r>
    </w:p>
    <w:p w14:paraId="761ED51F" w14:textId="54DEE1AC" w:rsidR="004C5552" w:rsidRDefault="00D34DB2">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DB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4DB2"/>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970A"/>
  <w15:chartTrackingRefBased/>
  <w15:docId w15:val="{9D65235F-23AB-4C9C-A467-7DE666933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4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4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DB2"/>
    <w:rPr>
      <w:rFonts w:eastAsiaTheme="majorEastAsia" w:cstheme="majorBidi"/>
      <w:color w:val="272727" w:themeColor="text1" w:themeTint="D8"/>
    </w:rPr>
  </w:style>
  <w:style w:type="paragraph" w:styleId="Title">
    <w:name w:val="Title"/>
    <w:basedOn w:val="Normal"/>
    <w:next w:val="Normal"/>
    <w:link w:val="TitleChar"/>
    <w:uiPriority w:val="10"/>
    <w:qFormat/>
    <w:rsid w:val="00D34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DB2"/>
    <w:pPr>
      <w:spacing w:before="160"/>
      <w:jc w:val="center"/>
    </w:pPr>
    <w:rPr>
      <w:i/>
      <w:iCs/>
      <w:color w:val="404040" w:themeColor="text1" w:themeTint="BF"/>
    </w:rPr>
  </w:style>
  <w:style w:type="character" w:customStyle="1" w:styleId="QuoteChar">
    <w:name w:val="Quote Char"/>
    <w:basedOn w:val="DefaultParagraphFont"/>
    <w:link w:val="Quote"/>
    <w:uiPriority w:val="29"/>
    <w:rsid w:val="00D34DB2"/>
    <w:rPr>
      <w:i/>
      <w:iCs/>
      <w:color w:val="404040" w:themeColor="text1" w:themeTint="BF"/>
    </w:rPr>
  </w:style>
  <w:style w:type="paragraph" w:styleId="ListParagraph">
    <w:name w:val="List Paragraph"/>
    <w:basedOn w:val="Normal"/>
    <w:uiPriority w:val="34"/>
    <w:qFormat/>
    <w:rsid w:val="00D34DB2"/>
    <w:pPr>
      <w:ind w:left="720"/>
      <w:contextualSpacing/>
    </w:pPr>
  </w:style>
  <w:style w:type="character" w:styleId="IntenseEmphasis">
    <w:name w:val="Intense Emphasis"/>
    <w:basedOn w:val="DefaultParagraphFont"/>
    <w:uiPriority w:val="21"/>
    <w:qFormat/>
    <w:rsid w:val="00D34DB2"/>
    <w:rPr>
      <w:i/>
      <w:iCs/>
      <w:color w:val="2E74B5" w:themeColor="accent1" w:themeShade="BF"/>
    </w:rPr>
  </w:style>
  <w:style w:type="paragraph" w:styleId="IntenseQuote">
    <w:name w:val="Intense Quote"/>
    <w:basedOn w:val="Normal"/>
    <w:next w:val="Normal"/>
    <w:link w:val="IntenseQuoteChar"/>
    <w:uiPriority w:val="30"/>
    <w:qFormat/>
    <w:rsid w:val="00D34D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4DB2"/>
    <w:rPr>
      <w:i/>
      <w:iCs/>
      <w:color w:val="2E74B5" w:themeColor="accent1" w:themeShade="BF"/>
    </w:rPr>
  </w:style>
  <w:style w:type="character" w:styleId="IntenseReference">
    <w:name w:val="Intense Reference"/>
    <w:basedOn w:val="DefaultParagraphFont"/>
    <w:uiPriority w:val="32"/>
    <w:qFormat/>
    <w:rsid w:val="00D34D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4388</Characters>
  <Application>Microsoft Office Word</Application>
  <DocSecurity>0</DocSecurity>
  <Lines>84</Lines>
  <Paragraphs>45</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