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0AF1" w14:textId="77777777" w:rsidR="00573895" w:rsidRPr="00573895" w:rsidRDefault="00573895">
      <w:pPr>
        <w:rPr>
          <w:b/>
        </w:rPr>
      </w:pPr>
      <w:r w:rsidRPr="00573895">
        <w:rPr>
          <w:b/>
        </w:rPr>
        <w:t>MAN - ( anthrōpos , Strong's G444 )</w:t>
      </w:r>
    </w:p>
    <w:p w14:paraId="515F820A" w14:textId="77777777" w:rsidR="00573895" w:rsidRDefault="00573895">
      <w:r w:rsidRPr="00573895">
        <w:rPr>
          <w:b/>
        </w:rPr>
        <w:t>Summary:</w:t>
      </w:r>
    </w:p>
    <w:p w14:paraId="1BC94D85" w14:textId="77777777" w:rsidR="00573895" w:rsidRDefault="00573895">
      <w:r>
        <w:t>The Greek word anthrōpos refers to a human being, a person, or mankind in general, distinguishing humanity from God, angels, and animals. In Matthew 8:20, it is used in the specific, highly significant title "Son of Man." Here, the word emphasizes the genuine humanity, humility, and earthly vulnerability of Jesus Christ, while simultaneously pointing back to the exalted, heavenly Messiah of Daniel's vision. It captures the paradox of the Incarnation: the divine King who willingly embraced the lowest conditions of human life for our salvation and calls His followers to be willing to do the same.</w:t>
      </w:r>
    </w:p>
    <w:p w14:paraId="327B70C5" w14:textId="77777777" w:rsidR="00573895" w:rsidRDefault="00573895"/>
    <w:p w14:paraId="158119A0" w14:textId="77777777" w:rsidR="00573895" w:rsidRDefault="00573895">
      <w:r w:rsidRPr="00573895">
        <w:rPr>
          <w:b/>
        </w:rPr>
        <w:t>Full Study:</w:t>
      </w:r>
    </w:p>
    <w:p w14:paraId="414147C4" w14:textId="77777777" w:rsidR="00573895" w:rsidRDefault="00573895"/>
    <w:p w14:paraId="231F9BD6" w14:textId="77777777" w:rsidR="00573895" w:rsidRPr="00573895" w:rsidRDefault="00573895">
      <w:pPr>
        <w:rPr>
          <w:b/>
        </w:rPr>
      </w:pPr>
      <w:r w:rsidRPr="00573895">
        <w:rPr>
          <w:b/>
        </w:rPr>
        <w:t>1. Word Picture / Background</w:t>
      </w:r>
    </w:p>
    <w:p w14:paraId="5A631BB3" w14:textId="77777777" w:rsidR="00573895" w:rsidRDefault="00573895">
      <w:r>
        <w:t>• In classical Greek, anthrōpos was used to describe a human being as a creature, often in direct contrast to the gods of mythology or the beasts of the field.</w:t>
      </w:r>
    </w:p>
    <w:p w14:paraId="04420B00" w14:textId="77777777" w:rsidR="00573895" w:rsidRDefault="00573895">
      <w:r>
        <w:t>• In the Greek translation of the Old Testament (the Septuagint), it frequently translates Hebrew words for humanity, including adam (mankind, earth-dweller) and enosh (frail, mortal man).</w:t>
      </w:r>
    </w:p>
    <w:p w14:paraId="20C35E6F" w14:textId="77777777" w:rsidR="00573895" w:rsidRDefault="00573895">
      <w:r>
        <w:t>• The biblical picture of "man" is deeply dual-natured: it encompasses the high dignity of bearing God's image, yet also carries the stark reality of frailty, limitation, and mortality that resulted from the fall.</w:t>
      </w:r>
    </w:p>
    <w:p w14:paraId="695E6092" w14:textId="77777777" w:rsidR="00573895" w:rsidRDefault="00573895"/>
    <w:p w14:paraId="09A52C79" w14:textId="77777777" w:rsidR="00573895" w:rsidRPr="00573895" w:rsidRDefault="00573895">
      <w:pPr>
        <w:rPr>
          <w:b/>
        </w:rPr>
      </w:pPr>
      <w:r w:rsidRPr="00573895">
        <w:rPr>
          <w:b/>
        </w:rPr>
        <w:t>2. Meaning / Lexical Definition</w:t>
      </w:r>
    </w:p>
    <w:p w14:paraId="5EDB7ADC" w14:textId="77777777" w:rsidR="00573895" w:rsidRDefault="00573895">
      <w:r>
        <w:t>• Anthrōpos fundamentally means a human being, whether male or female.</w:t>
      </w:r>
    </w:p>
    <w:p w14:paraId="53F16237" w14:textId="77777777" w:rsidR="00573895" w:rsidRDefault="00573895">
      <w:r>
        <w:t>• It is used generically for mankind or humanity as a collective whole.</w:t>
      </w:r>
    </w:p>
    <w:p w14:paraId="50D58D58" w14:textId="77777777" w:rsidR="00573895" w:rsidRDefault="00573895">
      <w:r>
        <w:t>• It often denotes a person in their human nature, carrying inherent physical weaknesses, limitations, and bodily needs.</w:t>
      </w:r>
    </w:p>
    <w:p w14:paraId="24DB6F73" w14:textId="77777777" w:rsidR="00573895" w:rsidRDefault="00573895">
      <w:r>
        <w:t>• When combined with huios (son) to form the phrase "Son of Man" (as in Matthew 8:20), it acts as a Semitic idiom representing a definitive, ultimate representative of humanity.</w:t>
      </w:r>
    </w:p>
    <w:p w14:paraId="2D50B3E0" w14:textId="77777777" w:rsidR="00573895" w:rsidRDefault="00573895"/>
    <w:p w14:paraId="122CB29E" w14:textId="77777777" w:rsidR="00573895" w:rsidRPr="00573895" w:rsidRDefault="00573895">
      <w:pPr>
        <w:rPr>
          <w:b/>
        </w:rPr>
      </w:pPr>
      <w:r w:rsidRPr="00573895">
        <w:rPr>
          <w:b/>
        </w:rPr>
        <w:t>3. Usage and Word Pictures</w:t>
      </w:r>
    </w:p>
    <w:p w14:paraId="0AA45063" w14:textId="77777777" w:rsidR="00573895" w:rsidRDefault="00573895">
      <w:r>
        <w:t>• Contrast with creation: The word consistently distinguishes human beings from plants, animals, and spiritual entities.</w:t>
      </w:r>
    </w:p>
    <w:p w14:paraId="6647C18C" w14:textId="77777777" w:rsidR="00573895" w:rsidRDefault="00573895">
      <w:r>
        <w:t>• Expression of frailty: It frequently highlights human mortality and weakness in contrast to the eternal, omnipotent nature of God.</w:t>
      </w:r>
    </w:p>
    <w:p w14:paraId="439D4884" w14:textId="77777777" w:rsidR="00573895" w:rsidRDefault="00573895">
      <w:r>
        <w:t>• Messianic Title: Over eighty times in the Gospels, Jesus uses "Son of Man" as His primary self-designation. This idiom merges the profound lowliness of everyday human existence with the transcendent glory of the heavenly, dominion-wielding figure prophesied in Daniel 7:13–14.</w:t>
      </w:r>
    </w:p>
    <w:p w14:paraId="39B3EC60" w14:textId="77777777" w:rsidR="00573895" w:rsidRDefault="00573895"/>
    <w:p w14:paraId="190BF305" w14:textId="77777777" w:rsidR="00573895" w:rsidRPr="00573895" w:rsidRDefault="00573895">
      <w:pPr>
        <w:rPr>
          <w:b/>
        </w:rPr>
      </w:pPr>
      <w:r w:rsidRPr="00573895">
        <w:rPr>
          <w:b/>
        </w:rPr>
        <w:t>4. Theological Implications</w:t>
      </w:r>
    </w:p>
    <w:p w14:paraId="37CFE12D" w14:textId="77777777" w:rsidR="00573895" w:rsidRDefault="00573895">
      <w:r>
        <w:t>• The use of anthrōpos in reference to Christ cements the vital doctrine of the Incarnation. Jesus did not merely appear human; He fully partook of human nature, experiencing hunger, thirst, weariness, and homelessness.</w:t>
      </w:r>
    </w:p>
    <w:p w14:paraId="49D4E431" w14:textId="77777777" w:rsidR="00573895" w:rsidRDefault="00573895">
      <w:r>
        <w:t>• As the definitive "Man," Jesus succeeds where the first man (Adam) failed. He represents humanity perfectly before God, standing as the ultimate covenant head for His people.</w:t>
      </w:r>
    </w:p>
    <w:p w14:paraId="1B8B40B7" w14:textId="77777777" w:rsidR="00573895" w:rsidRDefault="00573895">
      <w:r>
        <w:t>• The title "Son of Man" served as a theological veil during Jesus' earthly ministry. To the spiritually blind, it sounded like a humble title meaning "a mere mortal." But to those who understood the Scriptures, it was an unmistakable claim to divine authority, final judgment, and eternal kingship.</w:t>
      </w:r>
    </w:p>
    <w:p w14:paraId="1D753A59" w14:textId="77777777" w:rsidR="00573895" w:rsidRDefault="00573895"/>
    <w:p w14:paraId="473D7E8E" w14:textId="77777777" w:rsidR="00573895" w:rsidRPr="00573895" w:rsidRDefault="00573895">
      <w:pPr>
        <w:rPr>
          <w:b/>
        </w:rPr>
      </w:pPr>
      <w:r w:rsidRPr="00573895">
        <w:rPr>
          <w:b/>
        </w:rPr>
        <w:t>5. Contextual Nuance in the Passage</w:t>
      </w:r>
    </w:p>
    <w:p w14:paraId="6B070BDE" w14:textId="77777777" w:rsidR="00573895" w:rsidRDefault="00573895">
      <w:r>
        <w:t>• In Matthew 8:20, Jesus responds to a scribe eager to follow Him. By using the title "Son of Man," Jesus highlights a striking, heart-wrenching paradox.</w:t>
      </w:r>
    </w:p>
    <w:p w14:paraId="66E66EC0" w14:textId="77777777" w:rsidR="00573895" w:rsidRDefault="00573895">
      <w:r>
        <w:t>• The animals of the earth—foxes and birds—have reliable homes, shelter, and security. Yet the ultimate Man, the very Creator and promised King, experiences profound earthly deprivation and rejection.</w:t>
      </w:r>
    </w:p>
    <w:p w14:paraId="0D639059" w14:textId="77777777" w:rsidR="00573895" w:rsidRDefault="00573895">
      <w:r>
        <w:t>• The context emphasizes the true cost of discipleship. Jesus is stripping away the scribe's illusions of earthly glory. To follow this "Man" means embracing His path of cross-bearing, physical discomfort, and alienation from the comforts and securities of this world.</w:t>
      </w:r>
    </w:p>
    <w:p w14:paraId="45B548E6" w14:textId="77777777" w:rsidR="00573895" w:rsidRDefault="00573895"/>
    <w:p w14:paraId="4809E94E" w14:textId="77777777" w:rsidR="00573895" w:rsidRPr="00573895" w:rsidRDefault="00573895">
      <w:pPr>
        <w:rPr>
          <w:b/>
        </w:rPr>
      </w:pPr>
      <w:r w:rsidRPr="00573895">
        <w:rPr>
          <w:b/>
        </w:rPr>
        <w:t>6. Key Uses in Other Verses (NKJV)</w:t>
      </w:r>
    </w:p>
    <w:p w14:paraId="67594103" w14:textId="77777777" w:rsidR="00573895" w:rsidRDefault="00573895">
      <w:r>
        <w:t>• Matthew 4:4 – "But He answered and said, 'It is written, "Man shall not live by bread alone, but by every word that proceeds from the mouth of God."'"</w:t>
      </w:r>
    </w:p>
    <w:p w14:paraId="731E8CF5" w14:textId="77777777" w:rsidR="00573895" w:rsidRDefault="00573895">
      <w:r>
        <w:t>• Matthew 9:6 – "But that you may know that the Son of Man has power on earth to forgive sins..."</w:t>
      </w:r>
    </w:p>
    <w:p w14:paraId="66472982" w14:textId="77777777" w:rsidR="00573895" w:rsidRDefault="00573895">
      <w:r>
        <w:t>• Romans 5:12 – "Therefore, just as through one man sin entered the world, and death through sin, and thus death spread to all men, because all sinned—"</w:t>
      </w:r>
    </w:p>
    <w:p w14:paraId="35E012AD" w14:textId="77777777" w:rsidR="00573895" w:rsidRDefault="00573895">
      <w:r>
        <w:t>• 1 Timothy 2:5 – "For there is one God and one Mediator between God and men, the Man Christ Jesus,"</w:t>
      </w:r>
    </w:p>
    <w:p w14:paraId="62DED5D7" w14:textId="77777777" w:rsidR="00573895" w:rsidRDefault="00573895"/>
    <w:p w14:paraId="3B88B15C" w14:textId="77777777" w:rsidR="00573895" w:rsidRPr="00573895" w:rsidRDefault="00573895">
      <w:pPr>
        <w:rPr>
          <w:b/>
        </w:rPr>
      </w:pPr>
      <w:r w:rsidRPr="00573895">
        <w:rPr>
          <w:b/>
        </w:rPr>
        <w:t>7. Other Relevant Insights</w:t>
      </w:r>
    </w:p>
    <w:p w14:paraId="3D82D6C1" w14:textId="77777777" w:rsidR="00573895" w:rsidRDefault="00573895">
      <w:r>
        <w:t>• Jesus almost exclusively used "Son of Man" for Himself; it is rarely spoken by others in the New Testament (Stephen's vision in Acts 7:56 is a notable exception). This indicates it was Jesus' preferred way of framing His identity, effectively avoiding the immediate militant and political baggage that the crowds attached to the title "Messiah."</w:t>
      </w:r>
    </w:p>
    <w:p w14:paraId="0BD9FC62" w14:textId="77777777" w:rsidR="00573895" w:rsidRDefault="00573895">
      <w:r>
        <w:t>• By identifying as the Son of anthrōpos, Jesus associates Himself with the lowest depths of the human experience. He is intimately acquainted with our sorrows, proving His profound sympathy and absolute qualification to be our merciful Great High Priest.</w:t>
      </w:r>
    </w:p>
    <w:p w14:paraId="489C64C5" w14:textId="77777777" w:rsidR="00573895" w:rsidRDefault="00573895"/>
    <w:p w14:paraId="58CC07DB" w14:textId="77777777" w:rsidR="00573895" w:rsidRPr="00573895" w:rsidRDefault="00573895">
      <w:pPr>
        <w:rPr>
          <w:b/>
        </w:rPr>
      </w:pPr>
      <w:r w:rsidRPr="00573895">
        <w:rPr>
          <w:b/>
        </w:rPr>
        <w:t>8. References</w:t>
      </w:r>
    </w:p>
    <w:p w14:paraId="575FF6F9" w14:textId="77777777" w:rsidR="00573895" w:rsidRDefault="00573895">
      <w:r>
        <w:t>• BDAG (Bauer, Danker, Arndt, and Gingrich), Greek-English Lexicon of the New Testament.</w:t>
      </w:r>
    </w:p>
    <w:p w14:paraId="6B3BC083" w14:textId="77777777" w:rsidR="00573895" w:rsidRDefault="00573895">
      <w:r>
        <w:t>• Theological Dictionary of the New Testament (Little Kittel).</w:t>
      </w:r>
    </w:p>
    <w:p w14:paraId="5AB57004" w14:textId="77777777" w:rsidR="00573895" w:rsidRDefault="00573895">
      <w:r>
        <w:t>• Vine's Complete Expository Dictionary of Old and New Testament Words.</w:t>
      </w:r>
    </w:p>
    <w:p w14:paraId="5BF80452" w14:textId="29CA4A93" w:rsidR="004C5552" w:rsidRDefault="00573895">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8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73895"/>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1060C"/>
  <w15:chartTrackingRefBased/>
  <w15:docId w15:val="{27F4383B-F22F-4114-B730-0DF39181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3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895"/>
    <w:rPr>
      <w:rFonts w:eastAsiaTheme="majorEastAsia" w:cstheme="majorBidi"/>
      <w:color w:val="272727" w:themeColor="text1" w:themeTint="D8"/>
    </w:rPr>
  </w:style>
  <w:style w:type="paragraph" w:styleId="Title">
    <w:name w:val="Title"/>
    <w:basedOn w:val="Normal"/>
    <w:next w:val="Normal"/>
    <w:link w:val="TitleChar"/>
    <w:uiPriority w:val="10"/>
    <w:qFormat/>
    <w:rsid w:val="00573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895"/>
    <w:pPr>
      <w:spacing w:before="160"/>
      <w:jc w:val="center"/>
    </w:pPr>
    <w:rPr>
      <w:i/>
      <w:iCs/>
      <w:color w:val="404040" w:themeColor="text1" w:themeTint="BF"/>
    </w:rPr>
  </w:style>
  <w:style w:type="character" w:customStyle="1" w:styleId="QuoteChar">
    <w:name w:val="Quote Char"/>
    <w:basedOn w:val="DefaultParagraphFont"/>
    <w:link w:val="Quote"/>
    <w:uiPriority w:val="29"/>
    <w:rsid w:val="00573895"/>
    <w:rPr>
      <w:i/>
      <w:iCs/>
      <w:color w:val="404040" w:themeColor="text1" w:themeTint="BF"/>
    </w:rPr>
  </w:style>
  <w:style w:type="paragraph" w:styleId="ListParagraph">
    <w:name w:val="List Paragraph"/>
    <w:basedOn w:val="Normal"/>
    <w:uiPriority w:val="34"/>
    <w:qFormat/>
    <w:rsid w:val="00573895"/>
    <w:pPr>
      <w:ind w:left="720"/>
      <w:contextualSpacing/>
    </w:pPr>
  </w:style>
  <w:style w:type="character" w:styleId="IntenseEmphasis">
    <w:name w:val="Intense Emphasis"/>
    <w:basedOn w:val="DefaultParagraphFont"/>
    <w:uiPriority w:val="21"/>
    <w:qFormat/>
    <w:rsid w:val="00573895"/>
    <w:rPr>
      <w:i/>
      <w:iCs/>
      <w:color w:val="2E74B5" w:themeColor="accent1" w:themeShade="BF"/>
    </w:rPr>
  </w:style>
  <w:style w:type="paragraph" w:styleId="IntenseQuote">
    <w:name w:val="Intense Quote"/>
    <w:basedOn w:val="Normal"/>
    <w:next w:val="Normal"/>
    <w:link w:val="IntenseQuoteChar"/>
    <w:uiPriority w:val="30"/>
    <w:qFormat/>
    <w:rsid w:val="005738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3895"/>
    <w:rPr>
      <w:i/>
      <w:iCs/>
      <w:color w:val="2E74B5" w:themeColor="accent1" w:themeShade="BF"/>
    </w:rPr>
  </w:style>
  <w:style w:type="character" w:styleId="IntenseReference">
    <w:name w:val="Intense Reference"/>
    <w:basedOn w:val="DefaultParagraphFont"/>
    <w:uiPriority w:val="32"/>
    <w:qFormat/>
    <w:rsid w:val="005738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830</Words>
  <Characters>4322</Characters>
  <Application>Microsoft Office Word</Application>
  <DocSecurity>0</DocSecurity>
  <Lines>83</Lines>
  <Paragraphs>45</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2026-08-13T02:42:00Z</dcterms:modified>
</cp:coreProperties>
</file>