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F4A2" w14:textId="77777777" w:rsidR="00926C43" w:rsidRPr="00926C43" w:rsidRDefault="00926C43">
      <w:pPr>
        <w:rPr>
          <w:b/>
        </w:rPr>
      </w:pPr>
      <w:r w:rsidRPr="00926C43">
        <w:rPr>
          <w:b/>
        </w:rPr>
        <w:t>PARALYTIC - ( paralytikos , Strong's G3885 )</w:t>
      </w:r>
    </w:p>
    <w:p w14:paraId="7401B146" w14:textId="77777777" w:rsidR="00926C43" w:rsidRDefault="00926C43">
      <w:r w:rsidRPr="00926C43">
        <w:rPr>
          <w:b/>
        </w:rPr>
        <w:t>Summary:</w:t>
      </w:r>
    </w:p>
    <w:p w14:paraId="5E353193" w14:textId="77777777" w:rsidR="00926C43" w:rsidRDefault="00926C43">
      <w:r>
        <w:t>The Greek term paralytikos refers to someone afflicted with paralysis or palsy, rendering them physically helpless and dependent on others for mobility. In Matthew 9:2, when Jesus encounters the "paralytic" brought to Him on a bed, the physical condition serves as a vivid, outward picture of humanity's spiritual helplessness under the heavy weight of sin. By addressing the man's spiritual need first—forgiving his sins before healing his body—Jesus demonstrates His divine authority to grant both ultimate spiritual restoration and physical renewal.</w:t>
      </w:r>
    </w:p>
    <w:p w14:paraId="70858D47" w14:textId="77777777" w:rsidR="00926C43" w:rsidRDefault="00926C43"/>
    <w:p w14:paraId="1965FA98" w14:textId="77777777" w:rsidR="00926C43" w:rsidRDefault="00926C43">
      <w:r w:rsidRPr="00926C43">
        <w:rPr>
          <w:b/>
        </w:rPr>
        <w:t>Full Study:</w:t>
      </w:r>
    </w:p>
    <w:p w14:paraId="7DAA24BC" w14:textId="77777777" w:rsidR="00926C43" w:rsidRDefault="00926C43"/>
    <w:p w14:paraId="3911FCE3" w14:textId="77777777" w:rsidR="00926C43" w:rsidRPr="00926C43" w:rsidRDefault="00926C43">
      <w:pPr>
        <w:rPr>
          <w:b/>
        </w:rPr>
      </w:pPr>
      <w:r w:rsidRPr="00926C43">
        <w:rPr>
          <w:b/>
        </w:rPr>
        <w:t>1. Word Picture / Background</w:t>
      </w:r>
    </w:p>
    <w:p w14:paraId="06A92445" w14:textId="77777777" w:rsidR="00926C43" w:rsidRDefault="00926C43">
      <w:r>
        <w:t>- The word is derived from paralyo, which literally means to loosen, dissolve, or enervate.</w:t>
      </w:r>
    </w:p>
    <w:p w14:paraId="7609663D" w14:textId="77777777" w:rsidR="00926C43" w:rsidRDefault="00926C43">
      <w:r>
        <w:t>- In the ancient Greco-Roman world, severe paralysis carried no hope of modern medical recovery, leaving sufferers in a state of permanent vulnerability and societal marginalization.</w:t>
      </w:r>
    </w:p>
    <w:p w14:paraId="0846D716" w14:textId="77777777" w:rsidR="00926C43" w:rsidRDefault="00926C43">
      <w:r>
        <w:t>- Transporting a paralyzed person required the cooperative labor of friends or family, illustrating the profound power of intercessory faith and community support in approaching Christ.</w:t>
      </w:r>
    </w:p>
    <w:p w14:paraId="07D4203B" w14:textId="77777777" w:rsidR="00926C43" w:rsidRDefault="00926C43"/>
    <w:p w14:paraId="46DCB09C" w14:textId="77777777" w:rsidR="00926C43" w:rsidRPr="00926C43" w:rsidRDefault="00926C43">
      <w:pPr>
        <w:rPr>
          <w:b/>
        </w:rPr>
      </w:pPr>
      <w:r w:rsidRPr="00926C43">
        <w:rPr>
          <w:b/>
        </w:rPr>
        <w:t>2. Meaning / Lexical Definition</w:t>
      </w:r>
    </w:p>
    <w:p w14:paraId="16E94309" w14:textId="77777777" w:rsidR="00926C43" w:rsidRDefault="00926C43">
      <w:r>
        <w:t>- Defined lexically as a paralytic, a person suffering from palsy, or someone whose limbs have lost their functional power of movement.</w:t>
      </w:r>
    </w:p>
    <w:p w14:paraId="39B6195F" w14:textId="77777777" w:rsidR="00926C43" w:rsidRDefault="00926C43">
      <w:r>
        <w:t>- It describes a state of physical disability where the nervous or muscular systems fail to respond to the will, resulting in complete immobility.</w:t>
      </w:r>
    </w:p>
    <w:p w14:paraId="23444AD7" w14:textId="77777777" w:rsidR="00926C43" w:rsidRDefault="00926C43">
      <w:r>
        <w:t>- The term emphasizes the utter inability of the individual to help themselves, establishing a direct parallel to the spiritual condition of fallen humanity.</w:t>
      </w:r>
    </w:p>
    <w:p w14:paraId="7ADAEDA7" w14:textId="77777777" w:rsidR="00926C43" w:rsidRDefault="00926C43"/>
    <w:p w14:paraId="07B6B4A4" w14:textId="77777777" w:rsidR="00926C43" w:rsidRPr="00926C43" w:rsidRDefault="00926C43">
      <w:pPr>
        <w:rPr>
          <w:b/>
        </w:rPr>
      </w:pPr>
      <w:r w:rsidRPr="00926C43">
        <w:rPr>
          <w:b/>
        </w:rPr>
        <w:t>3. Usage and Word Pictures</w:t>
      </w:r>
    </w:p>
    <w:p w14:paraId="3D166E49" w14:textId="77777777" w:rsidR="00926C43" w:rsidRDefault="00926C43">
      <w:r>
        <w:t>- Used exclusively in the Gospels and the Book of Acts within the New Testament, almost entirely within narrative accounts of Jesus' healing ministry.</w:t>
      </w:r>
    </w:p>
    <w:p w14:paraId="42712536" w14:textId="77777777" w:rsidR="00926C43" w:rsidRDefault="00926C43">
      <w:r>
        <w:t>- The word paints an immediate picture of total dependency; the paralytic cannot walk to Jesus, cannot stand before Him, and cannot earn or achieve his own rescue.</w:t>
      </w:r>
    </w:p>
    <w:p w14:paraId="2C8EE33F" w14:textId="77777777" w:rsidR="00926C43" w:rsidRDefault="00926C43">
      <w:r>
        <w:t>- Every encounter with a paralytikos in the Gospel narratives highlights the barrier of human helplessness contrasting sharply with the boundless, life-giving power of the Savior.</w:t>
      </w:r>
    </w:p>
    <w:p w14:paraId="175B35E0" w14:textId="77777777" w:rsidR="00926C43" w:rsidRDefault="00926C43"/>
    <w:p w14:paraId="12B1E3C6" w14:textId="77777777" w:rsidR="00926C43" w:rsidRPr="00926C43" w:rsidRDefault="00926C43">
      <w:pPr>
        <w:rPr>
          <w:b/>
        </w:rPr>
      </w:pPr>
      <w:r w:rsidRPr="00926C43">
        <w:rPr>
          <w:b/>
        </w:rPr>
        <w:t>4. Theological Implications</w:t>
      </w:r>
    </w:p>
    <w:p w14:paraId="2556F8F0" w14:textId="77777777" w:rsidR="00926C43" w:rsidRDefault="00926C43">
      <w:r>
        <w:t>- Physical paralysis in the Gospel narratives consistently serves as a living parable for the total depravity and spiritual impotence of the sinner.</w:t>
      </w:r>
    </w:p>
    <w:p w14:paraId="635EE769" w14:textId="77777777" w:rsidR="00926C43" w:rsidRDefault="00926C43">
      <w:r>
        <w:t>- Just as the paralytic was entirely unable to bridge the physical distance to Christ without outside intervention, spiritually dead sinners are incapable of initiating their own salvation apart from divine grace.</w:t>
      </w:r>
    </w:p>
    <w:p w14:paraId="53766EEF" w14:textId="77777777" w:rsidR="00926C43" w:rsidRDefault="00926C43">
      <w:r>
        <w:t>- The healing of the paralytic demonstrates that Christ possesses authority over both the visible consequences of the Fall (disease and decay) and the invisible root cause of the Fall (sin and guilt).</w:t>
      </w:r>
    </w:p>
    <w:p w14:paraId="3FB53ABF" w14:textId="77777777" w:rsidR="00926C43" w:rsidRDefault="00926C43"/>
    <w:p w14:paraId="38F9A48B" w14:textId="77777777" w:rsidR="00926C43" w:rsidRPr="00926C43" w:rsidRDefault="00926C43">
      <w:pPr>
        <w:rPr>
          <w:b/>
        </w:rPr>
      </w:pPr>
      <w:r w:rsidRPr="00926C43">
        <w:rPr>
          <w:b/>
        </w:rPr>
        <w:t>5. Contextual Nuance in the Passage</w:t>
      </w:r>
    </w:p>
    <w:p w14:paraId="63499BCB" w14:textId="77777777" w:rsidR="00926C43" w:rsidRDefault="00926C43">
      <w:r>
        <w:t>- In Matthew 9:2, the focus immediately shifts from the man's physical affliction to his spiritual state when Jesus sees "their faith" and says to the paralytic, "Son, be of good cheer; your sins are forgiven you."</w:t>
      </w:r>
    </w:p>
    <w:p w14:paraId="202A98A5" w14:textId="77777777" w:rsidR="00926C43" w:rsidRDefault="00926C43">
      <w:r>
        <w:t>- Jesus diagnoses the deepest need of the paralytic, looking past the atrophied limbs to address the paralyzed soul.</w:t>
      </w:r>
    </w:p>
    <w:p w14:paraId="25C59AEB" w14:textId="77777777" w:rsidR="00926C43" w:rsidRDefault="00926C43">
      <w:r>
        <w:t>- The physical paralysis validates the spiritual authority of Jesus, as He proves He has the power on earth to forgive sins by commanding the paralyzed man to stand up, pick up his bed, and walk.</w:t>
      </w:r>
    </w:p>
    <w:p w14:paraId="0C98DAEF" w14:textId="77777777" w:rsidR="00926C43" w:rsidRDefault="00926C43"/>
    <w:p w14:paraId="12F1F1E3" w14:textId="77777777" w:rsidR="00926C43" w:rsidRPr="00926C43" w:rsidRDefault="00926C43">
      <w:pPr>
        <w:rPr>
          <w:b/>
        </w:rPr>
      </w:pPr>
      <w:r w:rsidRPr="00926C43">
        <w:rPr>
          <w:b/>
        </w:rPr>
        <w:t>6. Key Uses in Other Verses (NKJV)</w:t>
      </w:r>
    </w:p>
    <w:p w14:paraId="639798B3" w14:textId="77777777" w:rsidR="00926C43" w:rsidRDefault="00926C43">
      <w:r>
        <w:t>- Matthew 4:24 - "Then His fame went throughout all Syria; and they brought to Him all sick people who were afflicted with various diseases and torments, and those who were demon-possessed, epileptics, and paralytics [paralytikoi]; and He healed them."</w:t>
      </w:r>
    </w:p>
    <w:p w14:paraId="4EFC6C1C" w14:textId="77777777" w:rsidR="00926C43" w:rsidRDefault="00926C43">
      <w:r>
        <w:t>- Matthew 8:6 - "and saying, 'Lord, my servant is lying at home paralyzed [paralytikos], dreadfully tormented.'"</w:t>
      </w:r>
    </w:p>
    <w:p w14:paraId="6A8EFCCC" w14:textId="77777777" w:rsidR="00926C43" w:rsidRDefault="00926C43">
      <w:r>
        <w:t>- Mark 2:3 - "Then they came to Him, bringing a paralytic [paralytikos] who was carried by four."</w:t>
      </w:r>
    </w:p>
    <w:p w14:paraId="100BFC65" w14:textId="77777777" w:rsidR="00926C43" w:rsidRDefault="00926C43">
      <w:r>
        <w:t>- Acts 8:7 - "For unclean spirits, crying with a loud voice, came out of many who were possessed; and many who were paralyzed [paralytikoi] and lame were healed."</w:t>
      </w:r>
    </w:p>
    <w:p w14:paraId="0DCA6D64" w14:textId="77777777" w:rsidR="00926C43" w:rsidRDefault="00926C43"/>
    <w:p w14:paraId="28524762" w14:textId="77777777" w:rsidR="00926C43" w:rsidRPr="00926C43" w:rsidRDefault="00926C43">
      <w:pPr>
        <w:rPr>
          <w:b/>
        </w:rPr>
      </w:pPr>
      <w:r w:rsidRPr="00926C43">
        <w:rPr>
          <w:b/>
        </w:rPr>
        <w:t>7. Other Relevant Insights</w:t>
      </w:r>
    </w:p>
    <w:p w14:paraId="1E9CE185" w14:textId="77777777" w:rsidR="00926C43" w:rsidRDefault="00926C43">
      <w:r>
        <w:t>- The four men who carried the paralytic in the parallel account of Mark 2 demonstrated active, persistent faith that overcame physical obstacles, reminding believers of their duty to bring the helpless to Jesus.</w:t>
      </w:r>
    </w:p>
    <w:p w14:paraId="2BFE5A5A" w14:textId="77777777" w:rsidR="00926C43" w:rsidRDefault="00926C43">
      <w:r>
        <w:t>- The scribes present in Matthew 9 accused Jesus of blasphemy when He forgave the paralytic's sins, failing to recognize that the One healing the body was God incarnate capable of cleansing the soul.</w:t>
      </w:r>
    </w:p>
    <w:p w14:paraId="5386997F" w14:textId="77777777" w:rsidR="00926C43" w:rsidRDefault="00926C43">
      <w:r>
        <w:t>- True healing in the kingdom of God always addresses the whole person, moving from the eternal necessity of spiritual reconciliation to the temporal mercy of physical restoration.</w:t>
      </w:r>
    </w:p>
    <w:p w14:paraId="4BA22890" w14:textId="77777777" w:rsidR="00926C43" w:rsidRDefault="00926C43"/>
    <w:p w14:paraId="03189AFC" w14:textId="77777777" w:rsidR="00926C43" w:rsidRPr="00926C43" w:rsidRDefault="00926C43">
      <w:pPr>
        <w:rPr>
          <w:b/>
        </w:rPr>
      </w:pPr>
      <w:r w:rsidRPr="00926C43">
        <w:rPr>
          <w:b/>
        </w:rPr>
        <w:t>8. References</w:t>
      </w:r>
    </w:p>
    <w:p w14:paraId="7769245A" w14:textId="77777777" w:rsidR="00926C43" w:rsidRDefault="00926C43">
      <w:r>
        <w:t>BDAG</w:t>
      </w:r>
    </w:p>
    <w:p w14:paraId="1E4C4568" w14:textId="77777777" w:rsidR="00926C43" w:rsidRDefault="00926C43">
      <w:r>
        <w:t>TDNT</w:t>
      </w:r>
    </w:p>
    <w:p w14:paraId="3CFD7104" w14:textId="77777777" w:rsidR="00926C43" w:rsidRDefault="00926C43">
      <w:r>
        <w:t>NIDNTTE</w:t>
      </w:r>
    </w:p>
    <w:p w14:paraId="08A7300D" w14:textId="77777777" w:rsidR="00926C43" w:rsidRDefault="00926C43">
      <w:r>
        <w:t>Vine's Expository Dictionary of New Testament Words</w:t>
      </w:r>
    </w:p>
    <w:p w14:paraId="23C2AB18" w14:textId="77777777" w:rsidR="00926C43" w:rsidRDefault="00926C43">
      <w:r>
        <w:t>Zodhiates' Complete Word Study Dictionary: New Testament</w:t>
      </w:r>
    </w:p>
    <w:p w14:paraId="3C620EB5" w14:textId="77777777" w:rsidR="00926C43" w:rsidRDefault="00926C43">
      <w:r>
        <w:t>Enduring Word Bible Commentary by David Guzik</w:t>
      </w:r>
    </w:p>
    <w:p w14:paraId="087C6B8F" w14:textId="18DB0B1A" w:rsidR="004C5552" w:rsidRDefault="00926C43">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6C4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65BC"/>
  <w15:chartTrackingRefBased/>
  <w15:docId w15:val="{04CD2BB4-0459-4E1E-8418-6218C621E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43"/>
    <w:rPr>
      <w:rFonts w:eastAsiaTheme="majorEastAsia" w:cstheme="majorBidi"/>
      <w:color w:val="272727" w:themeColor="text1" w:themeTint="D8"/>
    </w:rPr>
  </w:style>
  <w:style w:type="paragraph" w:styleId="Title">
    <w:name w:val="Title"/>
    <w:basedOn w:val="Normal"/>
    <w:next w:val="Normal"/>
    <w:link w:val="TitleChar"/>
    <w:uiPriority w:val="10"/>
    <w:qFormat/>
    <w:rsid w:val="00926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43"/>
    <w:pPr>
      <w:spacing w:before="160"/>
      <w:jc w:val="center"/>
    </w:pPr>
    <w:rPr>
      <w:i/>
      <w:iCs/>
      <w:color w:val="404040" w:themeColor="text1" w:themeTint="BF"/>
    </w:rPr>
  </w:style>
  <w:style w:type="character" w:customStyle="1" w:styleId="QuoteChar">
    <w:name w:val="Quote Char"/>
    <w:basedOn w:val="DefaultParagraphFont"/>
    <w:link w:val="Quote"/>
    <w:uiPriority w:val="29"/>
    <w:rsid w:val="00926C43"/>
    <w:rPr>
      <w:i/>
      <w:iCs/>
      <w:color w:val="404040" w:themeColor="text1" w:themeTint="BF"/>
    </w:rPr>
  </w:style>
  <w:style w:type="paragraph" w:styleId="ListParagraph">
    <w:name w:val="List Paragraph"/>
    <w:basedOn w:val="Normal"/>
    <w:uiPriority w:val="34"/>
    <w:qFormat/>
    <w:rsid w:val="00926C43"/>
    <w:pPr>
      <w:ind w:left="720"/>
      <w:contextualSpacing/>
    </w:pPr>
  </w:style>
  <w:style w:type="character" w:styleId="IntenseEmphasis">
    <w:name w:val="Intense Emphasis"/>
    <w:basedOn w:val="DefaultParagraphFont"/>
    <w:uiPriority w:val="21"/>
    <w:qFormat/>
    <w:rsid w:val="00926C43"/>
    <w:rPr>
      <w:i/>
      <w:iCs/>
      <w:color w:val="2E74B5" w:themeColor="accent1" w:themeShade="BF"/>
    </w:rPr>
  </w:style>
  <w:style w:type="paragraph" w:styleId="IntenseQuote">
    <w:name w:val="Intense Quote"/>
    <w:basedOn w:val="Normal"/>
    <w:next w:val="Normal"/>
    <w:link w:val="IntenseQuoteChar"/>
    <w:uiPriority w:val="30"/>
    <w:qFormat/>
    <w:rsid w:val="00926C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C43"/>
    <w:rPr>
      <w:i/>
      <w:iCs/>
      <w:color w:val="2E74B5" w:themeColor="accent1" w:themeShade="BF"/>
    </w:rPr>
  </w:style>
  <w:style w:type="character" w:styleId="IntenseReference">
    <w:name w:val="Intense Reference"/>
    <w:basedOn w:val="DefaultParagraphFont"/>
    <w:uiPriority w:val="32"/>
    <w:qFormat/>
    <w:rsid w:val="00926C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4015</Characters>
  <Application>Microsoft Office Word</Application>
  <DocSecurity>0</DocSecurity>
  <Lines>77</Lines>
  <Paragraphs>41</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