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44885" w14:textId="77777777" w:rsidR="00E16484" w:rsidRPr="00E16484" w:rsidRDefault="00E16484">
      <w:pPr>
        <w:rPr>
          <w:b/>
        </w:rPr>
      </w:pPr>
      <w:r w:rsidRPr="00E16484">
        <w:rPr>
          <w:b/>
        </w:rPr>
        <w:t>FORGIVEN - ( aphiēmi , Strong's G863 )</w:t>
      </w:r>
    </w:p>
    <w:p w14:paraId="0AB7A0FC" w14:textId="77777777" w:rsidR="00E16484" w:rsidRDefault="00E16484">
      <w:r w:rsidRPr="00E16484">
        <w:rPr>
          <w:b/>
        </w:rPr>
        <w:t>Summary:</w:t>
      </w:r>
    </w:p>
    <w:p w14:paraId="73E9C0C3" w14:textId="77777777" w:rsidR="00E16484" w:rsidRDefault="00E16484">
      <w:r>
        <w:t>The Greek verb aphiēmi fundamentally means to let go, dismiss, cancel, or send away. In Matthew 9:2, when Jesus pronounces to the paralytic that his sins are "forgiven," He uses this word to declare that the man's moral and spiritual debts before God have been entirely sent away and canceled. This profound declaration reveals Jesus' divine identity, as He exercises the exclusive prerogative of God to permanently release a sinner from the guilt and consequences of transgression.</w:t>
      </w:r>
    </w:p>
    <w:p w14:paraId="100C703C" w14:textId="77777777" w:rsidR="00E16484" w:rsidRDefault="00E16484"/>
    <w:p w14:paraId="05BD890F" w14:textId="77777777" w:rsidR="00E16484" w:rsidRDefault="00E16484">
      <w:r w:rsidRPr="00E16484">
        <w:rPr>
          <w:b/>
        </w:rPr>
        <w:t>Full Study:</w:t>
      </w:r>
    </w:p>
    <w:p w14:paraId="4DCAB8EB" w14:textId="77777777" w:rsidR="00E16484" w:rsidRDefault="00E16484"/>
    <w:p w14:paraId="22AC3E75" w14:textId="77777777" w:rsidR="00E16484" w:rsidRPr="00E16484" w:rsidRDefault="00E16484">
      <w:pPr>
        <w:rPr>
          <w:b/>
        </w:rPr>
      </w:pPr>
      <w:r w:rsidRPr="00E16484">
        <w:rPr>
          <w:b/>
        </w:rPr>
        <w:t xml:space="preserve"> 1. Word Picture / Background</w:t>
      </w:r>
    </w:p>
    <w:p w14:paraId="20C8AE8D" w14:textId="77777777" w:rsidR="00E16484" w:rsidRDefault="00E16484">
      <w:r>
        <w:t xml:space="preserve">The literal, physical meaning of aphiēmi is to send away, emit, or let go. In ancient everyday Greek, it was used in secular contexts for putting distance between two things. It described letting go of a rope, leaving a place, divorcing a spouse (sending them away), or releasing a prisoner from custody. It was also commonly used in financial settings to denote the cancellation of a debt or the release of a debtor from legal obligations. </w:t>
      </w:r>
    </w:p>
    <w:p w14:paraId="3876B295" w14:textId="77777777" w:rsidR="00E16484" w:rsidRDefault="00E16484"/>
    <w:p w14:paraId="787FA429" w14:textId="77777777" w:rsidR="00E16484" w:rsidRDefault="00E16484">
      <w:r>
        <w:t>The word picture behind aphiēmi is the complete removal of a burden. Rather than merely covering up an offense or ignoring it, the offender's debt is utterly canceled, and the offense is sent away so that it no longer stands between the two parties. This mirrors the Old Testament imagery of the scapegoat on the Day of Atonement, where the sins of the people were symbolically laid upon the goat and sent away into the wilderness, never to be seen again.</w:t>
      </w:r>
    </w:p>
    <w:p w14:paraId="7E195707" w14:textId="77777777" w:rsidR="00E16484" w:rsidRDefault="00E16484"/>
    <w:p w14:paraId="25293C57" w14:textId="77777777" w:rsidR="00E16484" w:rsidRPr="00E16484" w:rsidRDefault="00E16484">
      <w:pPr>
        <w:rPr>
          <w:b/>
        </w:rPr>
      </w:pPr>
      <w:r w:rsidRPr="00E16484">
        <w:rPr>
          <w:b/>
        </w:rPr>
        <w:t xml:space="preserve"> 2. Meaning / Lexical Definition</w:t>
      </w:r>
    </w:p>
    <w:p w14:paraId="389EE3AB" w14:textId="77777777" w:rsidR="00E16484" w:rsidRDefault="00E16484">
      <w:r>
        <w:t>The semantic range of aphiēmi is broad, but it centers on the concept of release and separation. The primary definitions include:</w:t>
      </w:r>
    </w:p>
    <w:p w14:paraId="4D6D5F8E" w14:textId="77777777" w:rsidR="00E16484" w:rsidRDefault="00E16484">
      <w:r>
        <w:t>• To send away or dismiss: To let a crowd depart, to leave a place, or to let go of an object.</w:t>
      </w:r>
    </w:p>
    <w:p w14:paraId="58D8A40E" w14:textId="77777777" w:rsidR="00E16484" w:rsidRDefault="00E16484">
      <w:r>
        <w:t>• To leave behind or abandon: To leave a possession, a task, or a person (such as leaving nets to follow Jesus).</w:t>
      </w:r>
    </w:p>
    <w:p w14:paraId="3B404F86" w14:textId="77777777" w:rsidR="00E16484" w:rsidRDefault="00E16484">
      <w:r>
        <w:t>• To tolerate or permit: To let something happen or allow it to remain.</w:t>
      </w:r>
    </w:p>
    <w:p w14:paraId="47E09826" w14:textId="77777777" w:rsidR="00E16484" w:rsidRDefault="00E16484">
      <w:r>
        <w:t>• To cancel, pardon, or forgive: To release someone from a legal, financial, or moral obligation.</w:t>
      </w:r>
    </w:p>
    <w:p w14:paraId="5678809E" w14:textId="77777777" w:rsidR="00E16484" w:rsidRDefault="00E16484"/>
    <w:p w14:paraId="36FC9E77" w14:textId="77777777" w:rsidR="00E16484" w:rsidRDefault="00E16484">
      <w:r>
        <w:t>In Matthew 9:2, the word is used in this last sense—the theological and legal cancellation of sins. The verb here is in the perfect passive indicative (apheōntai). The passive voice represents a "divine passive," indicating that God is the one doing the forgiving. The perfect tense signifies a completed past action with ongoing, permanent results; the sins were decisively sent away, and the state of forgiveness remains.</w:t>
      </w:r>
    </w:p>
    <w:p w14:paraId="11586EC9" w14:textId="77777777" w:rsidR="00E16484" w:rsidRDefault="00E16484"/>
    <w:p w14:paraId="4E2285F2" w14:textId="77777777" w:rsidR="00E16484" w:rsidRPr="00E16484" w:rsidRDefault="00E16484">
      <w:pPr>
        <w:rPr>
          <w:b/>
        </w:rPr>
      </w:pPr>
      <w:r w:rsidRPr="00E16484">
        <w:rPr>
          <w:b/>
        </w:rPr>
        <w:t xml:space="preserve"> 3. Usage and Word Pictures</w:t>
      </w:r>
    </w:p>
    <w:p w14:paraId="6FE62B92" w14:textId="77777777" w:rsidR="00E16484" w:rsidRDefault="00E16484">
      <w:r>
        <w:t>Scripture utilizes aphiēmi to paint several distinct pictures of how God handles human sin:</w:t>
      </w:r>
    </w:p>
    <w:p w14:paraId="019EC7DC" w14:textId="77777777" w:rsidR="00E16484" w:rsidRDefault="00E16484">
      <w:r>
        <w:t>• The Cancelled Debt: Sin is viewed as a moral debt owed to God that human beings cannot pay. Forgiveness is the legal cancellation of that outstanding debt ledger, meaning the debtor is no longer liable to pay.</w:t>
      </w:r>
    </w:p>
    <w:p w14:paraId="67CC293C" w14:textId="77777777" w:rsidR="00E16484" w:rsidRDefault="00E16484">
      <w:r>
        <w:t>• The Dismissed Charge: It portrays a courtroom scene where the judge dismisses the charges against the accused. The case is thrown out, and the defendant walks free, fully acquitted.</w:t>
      </w:r>
    </w:p>
    <w:p w14:paraId="0A106894" w14:textId="77777777" w:rsidR="00E16484" w:rsidRDefault="00E16484">
      <w:r>
        <w:t>• The Separation of Sin: It emphasizes the spatial removal of transgression. The guilt of sin is sent away from the sinner, establishing a clean slate and restoring fellowship with God.</w:t>
      </w:r>
    </w:p>
    <w:p w14:paraId="3FC32D58" w14:textId="77777777" w:rsidR="00E16484" w:rsidRDefault="00E16484"/>
    <w:p w14:paraId="0BE5E6FB" w14:textId="77777777" w:rsidR="00E16484" w:rsidRPr="00E16484" w:rsidRDefault="00E16484">
      <w:pPr>
        <w:rPr>
          <w:b/>
        </w:rPr>
      </w:pPr>
      <w:r w:rsidRPr="00E16484">
        <w:rPr>
          <w:b/>
        </w:rPr>
        <w:t xml:space="preserve"> 4. Theological Implications</w:t>
      </w:r>
    </w:p>
    <w:p w14:paraId="3A272491" w14:textId="77777777" w:rsidR="00E16484" w:rsidRDefault="00E16484">
      <w:r>
        <w:t xml:space="preserve">The theological weight of aphiēmi in the New Testament is immense. It establishes that forgiveness is not merely a subjective feeling of peace, but an objective, legal reality accomplished by God. </w:t>
      </w:r>
    </w:p>
    <w:p w14:paraId="013A15AD" w14:textId="77777777" w:rsidR="00E16484" w:rsidRDefault="00E16484"/>
    <w:p w14:paraId="3209A0DC" w14:textId="77777777" w:rsidR="00E16484" w:rsidRDefault="00E16484">
      <w:r>
        <w:t>Because sin is an offense against an infinite, holy God, only God has the authority to dismiss it. When Jesus pronounces forgiveness, He is asserting a divine right. The scribes in Matthew 9:3 recognized this theological truth, asking, "Why does this Man speak blasphemies? Who can forgive sins but God alone?" (cf. Mark 2:7). By using aphiēmi, Jesus did not merely act as a prophet declaring what God had done; He acted as God Himself, releasing the man from his spiritual debt.</w:t>
      </w:r>
    </w:p>
    <w:p w14:paraId="0A617016" w14:textId="77777777" w:rsidR="00E16484" w:rsidRDefault="00E16484"/>
    <w:p w14:paraId="5B0B4BC9" w14:textId="77777777" w:rsidR="00E16484" w:rsidRDefault="00E16484">
      <w:r>
        <w:t>Furthermore, NT theology links this "sending away" of sins directly to the sacrificial death of Christ. True aphiēmi is not cheap; the debt is not ignored, but rather paid in full by the substitutionary shedding of Christ's blood, which satisfies divine justice.</w:t>
      </w:r>
    </w:p>
    <w:p w14:paraId="25D056D0" w14:textId="77777777" w:rsidR="00E16484" w:rsidRDefault="00E16484"/>
    <w:p w14:paraId="2CB01AAE" w14:textId="77777777" w:rsidR="00E16484" w:rsidRPr="00E16484" w:rsidRDefault="00E16484">
      <w:pPr>
        <w:rPr>
          <w:b/>
        </w:rPr>
      </w:pPr>
      <w:r w:rsidRPr="00E16484">
        <w:rPr>
          <w:b/>
        </w:rPr>
        <w:t xml:space="preserve"> 5. Contextual Nuance in the Passage</w:t>
      </w:r>
    </w:p>
    <w:p w14:paraId="7E47F367" w14:textId="77777777" w:rsidR="00E16484" w:rsidRDefault="00E16484">
      <w:r>
        <w:t xml:space="preserve">In Matthew 9:2, a paralytic is brought to Jesus by his faithful friends. Before addressing the obvious physical paralysis, Jesus addresses the man's unseen, far more critical condition: his spiritual alienation from God. </w:t>
      </w:r>
    </w:p>
    <w:p w14:paraId="41084A5D" w14:textId="77777777" w:rsidR="00E16484" w:rsidRDefault="00E16484"/>
    <w:p w14:paraId="542CF007" w14:textId="77777777" w:rsidR="00E16484" w:rsidRDefault="00E16484">
      <w:r>
        <w:t xml:space="preserve">Jesus says, "Son, be of good cheer; your sins are forgiven you." </w:t>
      </w:r>
    </w:p>
    <w:p w14:paraId="6DAB5B98" w14:textId="77777777" w:rsidR="00E16484" w:rsidRDefault="00E16484">
      <w:r>
        <w:t>• The Priority of the Spiritual: By offering aphiēmi first, Jesus teaches that physical suffering is secondary to the spiritual disease of sin. The man's greatest need was not physical mobility, but reconciliation with his Creator.</w:t>
      </w:r>
    </w:p>
    <w:p w14:paraId="725E1822" w14:textId="77777777" w:rsidR="00E16484" w:rsidRDefault="00E16484">
      <w:r>
        <w:t>• The Authority Proven: When the religious leaders accuse Jesus of blasphemy, He asks whether it is easier to say, "Your sins are forgiven," or to say, "Arise and walk." To pronounce forgiveness is invisible and cannot be verified by human eyes; to heal a paralytic is instantly verifiable. Jesus heals the man physically to prove that He possesses the invisible, divine authority to aphiēmi (forgive and send away) sins on earth.</w:t>
      </w:r>
    </w:p>
    <w:p w14:paraId="4A371C45" w14:textId="77777777" w:rsidR="00E16484" w:rsidRDefault="00E16484"/>
    <w:p w14:paraId="3B683091" w14:textId="77777777" w:rsidR="00E16484" w:rsidRPr="00E16484" w:rsidRDefault="00E16484">
      <w:pPr>
        <w:rPr>
          <w:b/>
        </w:rPr>
      </w:pPr>
      <w:r w:rsidRPr="00E16484">
        <w:rPr>
          <w:b/>
        </w:rPr>
        <w:t xml:space="preserve"> 6. Key Uses in Other Verses (NKJV)</w:t>
      </w:r>
    </w:p>
    <w:p w14:paraId="79A0E537" w14:textId="77777777" w:rsidR="00E16484" w:rsidRDefault="00E16484">
      <w:r>
        <w:t>• Matthew 6:12: "And forgive us our debts, As we forgive our debtors." (Here, aphiēmi is used for both divine forgiveness of spiritual debts and human forgiveness of personal offenses).</w:t>
      </w:r>
    </w:p>
    <w:p w14:paraId="79D8E3E8" w14:textId="77777777" w:rsidR="00E16484" w:rsidRDefault="00E16484">
      <w:r>
        <w:t>• Matthew 12:31: "Therefore I say to you, every sin and blasphemy will be forgiven men, but the blasphemy against the Spirit will not be forgiven men." (This highlights the universal availability of forgiveness, contrasted with the finality of rejecting the Holy Spirit's testimony of Christ).</w:t>
      </w:r>
    </w:p>
    <w:p w14:paraId="36DDDEF9" w14:textId="77777777" w:rsidR="00E16484" w:rsidRDefault="00E16484">
      <w:r>
        <w:t>• 1 John 1:9: "If we confess our sins, He is faithful and just to forgive us our sins and to cleanse us from all unrighteousness." (This describes the ongoing cleansing and restoration of fellowship for the believer).</w:t>
      </w:r>
    </w:p>
    <w:p w14:paraId="13F3644D" w14:textId="77777777" w:rsidR="00E16484" w:rsidRDefault="00E16484">
      <w:r>
        <w:t>• James 5:15: "And the prayer of faith will save the sick, and the Lord will raise him up. And if he has committed sins, he will be forgiven." (This demonstrates the connection between restoration, community prayer, and divine pardon).</w:t>
      </w:r>
    </w:p>
    <w:p w14:paraId="03D36FD9" w14:textId="77777777" w:rsidR="00E16484" w:rsidRDefault="00E16484"/>
    <w:p w14:paraId="1CD39B7A" w14:textId="77777777" w:rsidR="00E16484" w:rsidRPr="00E16484" w:rsidRDefault="00E16484">
      <w:pPr>
        <w:rPr>
          <w:b/>
        </w:rPr>
      </w:pPr>
      <w:r w:rsidRPr="00E16484">
        <w:rPr>
          <w:b/>
        </w:rPr>
        <w:t xml:space="preserve"> 7. Other Relevant Insights</w:t>
      </w:r>
    </w:p>
    <w:p w14:paraId="69DAFC88" w14:textId="77777777" w:rsidR="00E16484" w:rsidRDefault="00E16484">
      <w:r>
        <w:t>A helpful contrast can be made between aphiēmi and charizomai, another Greek word translated as "forgive" in the New Testament (e.g., Colossians 3:13). While aphiēmi focuses on the dismissal, cancellation, and removal of the debt or sin, charizomai is derived from the word for grace (charis) and emphasizes the free, gracious, and favorable nature of the pardon. Together, they show that our sins are completely sent away (aphiēmi) through an act of sheer, undeserved grace (charizomai).</w:t>
      </w:r>
    </w:p>
    <w:p w14:paraId="35C920D0" w14:textId="77777777" w:rsidR="00E16484" w:rsidRDefault="00E16484"/>
    <w:p w14:paraId="1959BDFE" w14:textId="77777777" w:rsidR="00E16484" w:rsidRPr="00E16484" w:rsidRDefault="00E16484">
      <w:pPr>
        <w:rPr>
          <w:b/>
        </w:rPr>
      </w:pPr>
      <w:r w:rsidRPr="00E16484">
        <w:rPr>
          <w:b/>
        </w:rPr>
        <w:t xml:space="preserve"> 8. References</w:t>
      </w:r>
    </w:p>
    <w:p w14:paraId="4743369F" w14:textId="77777777" w:rsidR="00E16484" w:rsidRDefault="00E16484">
      <w:r>
        <w:t>• A Greek-English Lexicon of the New Testament and Other Early Christian Literature (BDAG)</w:t>
      </w:r>
    </w:p>
    <w:p w14:paraId="46327FD5" w14:textId="77777777" w:rsidR="00E16484" w:rsidRDefault="00E16484">
      <w:r>
        <w:t>• Theological Dictionary of the New Testament (TDNT)</w:t>
      </w:r>
    </w:p>
    <w:p w14:paraId="46167CFB" w14:textId="77777777" w:rsidR="00E16484" w:rsidRDefault="00E16484">
      <w:r>
        <w:t>• New International Dictionary of New Testament Theology and Exegesis (NIDNTTE)</w:t>
      </w:r>
    </w:p>
    <w:p w14:paraId="6F45275E" w14:textId="77777777" w:rsidR="00E16484" w:rsidRDefault="00E16484">
      <w:r>
        <w:t>• Thayer's Greek-English Lexicon of the New Testament</w:t>
      </w:r>
    </w:p>
    <w:p w14:paraId="79833719" w14:textId="77777777" w:rsidR="00E16484" w:rsidRDefault="00E16484">
      <w:r>
        <w:t>• Vine's Expository Dictionary of New Testament Words</w:t>
      </w:r>
    </w:p>
    <w:p w14:paraId="3A9611F5" w14:textId="77777777" w:rsidR="00E16484" w:rsidRDefault="00E16484">
      <w:r>
        <w:t>• Blue Letter Bible Study Tools</w:t>
      </w:r>
    </w:p>
    <w:p w14:paraId="6EDC2FE7" w14:textId="2A3BBBF9" w:rsidR="004C5552" w:rsidRDefault="00E16484">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16484"/>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DFB93"/>
  <w15:chartTrackingRefBased/>
  <w15:docId w15:val="{8C9BEFAF-D9A1-4927-8373-69F9AA681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6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6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484"/>
    <w:rPr>
      <w:rFonts w:eastAsiaTheme="majorEastAsia" w:cstheme="majorBidi"/>
      <w:color w:val="272727" w:themeColor="text1" w:themeTint="D8"/>
    </w:rPr>
  </w:style>
  <w:style w:type="paragraph" w:styleId="Title">
    <w:name w:val="Title"/>
    <w:basedOn w:val="Normal"/>
    <w:next w:val="Normal"/>
    <w:link w:val="TitleChar"/>
    <w:uiPriority w:val="10"/>
    <w:qFormat/>
    <w:rsid w:val="00E16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484"/>
    <w:pPr>
      <w:spacing w:before="160"/>
      <w:jc w:val="center"/>
    </w:pPr>
    <w:rPr>
      <w:i/>
      <w:iCs/>
      <w:color w:val="404040" w:themeColor="text1" w:themeTint="BF"/>
    </w:rPr>
  </w:style>
  <w:style w:type="character" w:customStyle="1" w:styleId="QuoteChar">
    <w:name w:val="Quote Char"/>
    <w:basedOn w:val="DefaultParagraphFont"/>
    <w:link w:val="Quote"/>
    <w:uiPriority w:val="29"/>
    <w:rsid w:val="00E16484"/>
    <w:rPr>
      <w:i/>
      <w:iCs/>
      <w:color w:val="404040" w:themeColor="text1" w:themeTint="BF"/>
    </w:rPr>
  </w:style>
  <w:style w:type="paragraph" w:styleId="ListParagraph">
    <w:name w:val="List Paragraph"/>
    <w:basedOn w:val="Normal"/>
    <w:uiPriority w:val="34"/>
    <w:qFormat/>
    <w:rsid w:val="00E16484"/>
    <w:pPr>
      <w:ind w:left="720"/>
      <w:contextualSpacing/>
    </w:pPr>
  </w:style>
  <w:style w:type="character" w:styleId="IntenseEmphasis">
    <w:name w:val="Intense Emphasis"/>
    <w:basedOn w:val="DefaultParagraphFont"/>
    <w:uiPriority w:val="21"/>
    <w:qFormat/>
    <w:rsid w:val="00E16484"/>
    <w:rPr>
      <w:i/>
      <w:iCs/>
      <w:color w:val="2E74B5" w:themeColor="accent1" w:themeShade="BF"/>
    </w:rPr>
  </w:style>
  <w:style w:type="paragraph" w:styleId="IntenseQuote">
    <w:name w:val="Intense Quote"/>
    <w:basedOn w:val="Normal"/>
    <w:next w:val="Normal"/>
    <w:link w:val="IntenseQuoteChar"/>
    <w:uiPriority w:val="30"/>
    <w:qFormat/>
    <w:rsid w:val="00E164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6484"/>
    <w:rPr>
      <w:i/>
      <w:iCs/>
      <w:color w:val="2E74B5" w:themeColor="accent1" w:themeShade="BF"/>
    </w:rPr>
  </w:style>
  <w:style w:type="character" w:styleId="IntenseReference">
    <w:name w:val="Intense Reference"/>
    <w:basedOn w:val="DefaultParagraphFont"/>
    <w:uiPriority w:val="32"/>
    <w:qFormat/>
    <w:rsid w:val="00E164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1131</Words>
  <Characters>5883</Characters>
  <Application>Microsoft Office Word</Application>
  <DocSecurity>0</DocSecurity>
  <Lines>113</Lines>
  <Paragraphs>61</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