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80426" w14:textId="77777777" w:rsidR="006D65BE" w:rsidRPr="006D65BE" w:rsidRDefault="006D65BE">
      <w:pPr>
        <w:rPr>
          <w:b/>
        </w:rPr>
      </w:pPr>
      <w:r w:rsidRPr="006D65BE">
        <w:rPr>
          <w:b/>
        </w:rPr>
        <w:t>FLOW - ( rhysis , Strong's G4511 )</w:t>
      </w:r>
    </w:p>
    <w:p w14:paraId="3D354D8A" w14:textId="77777777" w:rsidR="006D65BE" w:rsidRDefault="006D65BE">
      <w:r w:rsidRPr="006D65BE">
        <w:rPr>
          <w:b/>
        </w:rPr>
        <w:t>Summary:</w:t>
      </w:r>
    </w:p>
    <w:p w14:paraId="43BEF76E" w14:textId="77777777" w:rsidR="006D65BE" w:rsidRDefault="006D65BE">
      <w:r>
        <w:t>The Greek noun rhysis refers to a flowing, discharge, or flux, derived from the verb rheō ("to flow"). In the context of Matthew 9:20, it describes a continuous, chronic hemorrhaging of blood that plagued a woman for twelve years. This condition not only drained her physical strength but also rendered her ceremonially unclean under Mosaic Law, isolating her socially and spiritually. Jesus' instantaneous healing of this "flow" demonstrates His sovereign authority over sickness, His compassion for the marginal, and His power to restore both physical health and ritual purity without becoming defiled Himself.</w:t>
      </w:r>
    </w:p>
    <w:p w14:paraId="47B64362" w14:textId="77777777" w:rsidR="006D65BE" w:rsidRDefault="006D65BE"/>
    <w:p w14:paraId="657EDB4A" w14:textId="77777777" w:rsidR="006D65BE" w:rsidRDefault="006D65BE">
      <w:r w:rsidRPr="006D65BE">
        <w:rPr>
          <w:b/>
        </w:rPr>
        <w:t>Full Study:</w:t>
      </w:r>
    </w:p>
    <w:p w14:paraId="40810E53" w14:textId="77777777" w:rsidR="006D65BE" w:rsidRDefault="006D65BE"/>
    <w:p w14:paraId="119AB3B1" w14:textId="77777777" w:rsidR="006D65BE" w:rsidRPr="006D65BE" w:rsidRDefault="006D65BE">
      <w:pPr>
        <w:rPr>
          <w:b/>
        </w:rPr>
      </w:pPr>
      <w:r w:rsidRPr="006D65BE">
        <w:rPr>
          <w:b/>
        </w:rPr>
        <w:t>1. Word Picture / Background</w:t>
      </w:r>
    </w:p>
    <w:p w14:paraId="09A0F727" w14:textId="77777777" w:rsidR="006D65BE" w:rsidRDefault="006D65BE">
      <w:r>
        <w:t>• Rhysis originates from the root verb rheō, meaning "to flow" or "to run," which was typically used of water, rivers, or bodily fluids.</w:t>
      </w:r>
    </w:p>
    <w:p w14:paraId="61970A39" w14:textId="77777777" w:rsidR="006D65BE" w:rsidRDefault="006D65BE">
      <w:r>
        <w:t>• In classical Greek medical literature, such as the writings of Hippocrates and Galen, rhysis was a technical term used to describe bodily discharges, secretions, or hemorrhages.</w:t>
      </w:r>
    </w:p>
    <w:p w14:paraId="743AE534" w14:textId="77777777" w:rsidR="006D65BE" w:rsidRDefault="006D65BE">
      <w:r>
        <w:t>• In the Septuagint (LXX), the term is frequently associated with ritual uncleanness, particularly in the Greek translations of Leviticus 15 concerning chronic bodily discharges.</w:t>
      </w:r>
    </w:p>
    <w:p w14:paraId="7566486F" w14:textId="77777777" w:rsidR="006D65BE" w:rsidRDefault="006D65BE">
      <w:r>
        <w:t>• The word paints a picture of an uncontrollable, continuous stream. For twelve years, this woman's life force was constantly draining away, as Leviticus 17:11 associates the life of the flesh directly with its blood.</w:t>
      </w:r>
    </w:p>
    <w:p w14:paraId="443C2538" w14:textId="77777777" w:rsidR="006D65BE" w:rsidRDefault="006D65BE"/>
    <w:p w14:paraId="2FD12101" w14:textId="77777777" w:rsidR="006D65BE" w:rsidRPr="006D65BE" w:rsidRDefault="006D65BE">
      <w:pPr>
        <w:rPr>
          <w:b/>
        </w:rPr>
      </w:pPr>
      <w:r w:rsidRPr="006D65BE">
        <w:rPr>
          <w:b/>
        </w:rPr>
        <w:t>2. Meaning / Lexical Definition</w:t>
      </w:r>
    </w:p>
    <w:p w14:paraId="6AE216A2" w14:textId="77777777" w:rsidR="006D65BE" w:rsidRDefault="006D65BE">
      <w:r>
        <w:t>• Rhysis denotes a flowing, a discharge, or an issue of fluid.</w:t>
      </w:r>
    </w:p>
    <w:p w14:paraId="4D71C563" w14:textId="77777777" w:rsidR="006D65BE" w:rsidRDefault="006D65BE">
      <w:r>
        <w:t>• In the New Testament, it is specifically paired with haima ("blood") to denote a hemorrhage or chronic issue of blood (rhysis haimatos).</w:t>
      </w:r>
    </w:p>
    <w:p w14:paraId="5846FC64" w14:textId="77777777" w:rsidR="006D65BE" w:rsidRDefault="006D65BE">
      <w:r>
        <w:t>• It signifies an abnormal, persistent gynecological bleeding rather than a normal physiological process, representing a chronic, exhausting, and medically incurable condition.</w:t>
      </w:r>
    </w:p>
    <w:p w14:paraId="56116B5F" w14:textId="77777777" w:rsidR="006D65BE" w:rsidRDefault="006D65BE"/>
    <w:p w14:paraId="40E3ACB5" w14:textId="77777777" w:rsidR="006D65BE" w:rsidRPr="006D65BE" w:rsidRDefault="006D65BE">
      <w:pPr>
        <w:rPr>
          <w:b/>
        </w:rPr>
      </w:pPr>
      <w:r w:rsidRPr="006D65BE">
        <w:rPr>
          <w:b/>
        </w:rPr>
        <w:t>3. Usage and Word Pictures</w:t>
      </w:r>
    </w:p>
    <w:p w14:paraId="45880C71" w14:textId="77777777" w:rsidR="006D65BE" w:rsidRDefault="006D65BE">
      <w:r>
        <w:t>• The New Testament uses rhysis only three times, all referring to this same event across the Synoptic Gospels (Matthew 9:20; Mark 5:25; Luke 8:43, 44).</w:t>
      </w:r>
    </w:p>
    <w:p w14:paraId="5B5DC9F2" w14:textId="77777777" w:rsidR="006D65BE" w:rsidRDefault="006D65BE">
      <w:r>
        <w:t>• Luke, writing from a medical perspective, uses the medical compound stēmi (to stand/stop) to describe the immediate stopping or drying up of the rhysis upon her touching Jesus.</w:t>
      </w:r>
    </w:p>
    <w:p w14:paraId="51B780B1" w14:textId="77777777" w:rsidR="006D65BE" w:rsidRDefault="006D65BE">
      <w:r>
        <w:t>• The word picture conveys absolute helplessness; like a leaking vessel that cannot hold water, the woman was continuously losing her vitality, her wealth (spent on physicians), and her social standing.</w:t>
      </w:r>
    </w:p>
    <w:p w14:paraId="716D6B2E" w14:textId="77777777" w:rsidR="006D65BE" w:rsidRDefault="006D65BE"/>
    <w:p w14:paraId="10F03C58" w14:textId="77777777" w:rsidR="006D65BE" w:rsidRPr="006D65BE" w:rsidRDefault="006D65BE">
      <w:pPr>
        <w:rPr>
          <w:b/>
        </w:rPr>
      </w:pPr>
      <w:r w:rsidRPr="006D65BE">
        <w:rPr>
          <w:b/>
        </w:rPr>
        <w:t>4. Theological Implications</w:t>
      </w:r>
    </w:p>
    <w:p w14:paraId="5487E3A2" w14:textId="77777777" w:rsidR="006D65BE" w:rsidRDefault="006D65BE">
      <w:r>
        <w:t>• Ritual Uncleanness: Under Leviticus 15:25-27, a woman with a chronic discharge of blood was perpetually unclean. Anything she sat on, rode on, or touched became unclean. This isolated her from the temple, her family, and community life.</w:t>
      </w:r>
    </w:p>
    <w:p w14:paraId="21760393" w14:textId="77777777" w:rsidR="006D65BE" w:rsidRDefault="006D65BE">
      <w:r>
        <w:t>• The Messianic Reversal: According to the Law, uncleanness was contagious—touching the unclean defiled the clean. However, when this woman touched Jesus, the flow of uncleanness did not defile Him. Instead, Jesus' holiness and healing power flowed backward to dry up her source of defilement. This provides a vivid picture of the gospel: Christ takes our defilement and imparts His purity.</w:t>
      </w:r>
    </w:p>
    <w:p w14:paraId="3051AC86" w14:textId="77777777" w:rsidR="006D65BE" w:rsidRDefault="006D65BE">
      <w:r>
        <w:t>• Faith vs. Fear: Her touch of faith broke through the social and ceremonial barriers of the day, proving that faith in Jesus overcomes the condemnation and restrictions of the law.</w:t>
      </w:r>
    </w:p>
    <w:p w14:paraId="68B84B4C" w14:textId="77777777" w:rsidR="006D65BE" w:rsidRDefault="006D65BE"/>
    <w:p w14:paraId="4D33A999" w14:textId="77777777" w:rsidR="006D65BE" w:rsidRPr="006D65BE" w:rsidRDefault="006D65BE">
      <w:pPr>
        <w:rPr>
          <w:b/>
        </w:rPr>
      </w:pPr>
      <w:r w:rsidRPr="006D65BE">
        <w:rPr>
          <w:b/>
        </w:rPr>
        <w:t>5. Contextual Nuance in the Passage</w:t>
      </w:r>
    </w:p>
    <w:p w14:paraId="09984054" w14:textId="77777777" w:rsidR="006D65BE" w:rsidRDefault="006D65BE">
      <w:r>
        <w:t>• In Matthew 9:20, the mention of rhysis occurs as an interruption while Jesus is on His way to raise the daughter of Jairus, a ruler of the synagogue.</w:t>
      </w:r>
    </w:p>
    <w:p w14:paraId="135B84D9" w14:textId="77777777" w:rsidR="006D65BE" w:rsidRDefault="006D65BE">
      <w:r>
        <w:t>• The contrast is stark: Jairus's daughter was twelve years old (entering womanhood), while this woman had suffered from her rhysis for twelve years (the death of her womanhood and social life).</w:t>
      </w:r>
    </w:p>
    <w:p w14:paraId="707DC05C" w14:textId="77777777" w:rsidR="006D65BE" w:rsidRDefault="006D65BE">
      <w:r>
        <w:t>• The immediacy of the healing of the rhysis contrasts with the twelve years of fruitless human efforts, highlighting Jesus' absolute divine authority.</w:t>
      </w:r>
    </w:p>
    <w:p w14:paraId="553A876E" w14:textId="77777777" w:rsidR="006D65BE" w:rsidRDefault="006D65BE"/>
    <w:p w14:paraId="27D7183E" w14:textId="77777777" w:rsidR="006D65BE" w:rsidRPr="006D65BE" w:rsidRDefault="006D65BE">
      <w:pPr>
        <w:rPr>
          <w:b/>
        </w:rPr>
      </w:pPr>
      <w:r w:rsidRPr="006D65BE">
        <w:rPr>
          <w:b/>
        </w:rPr>
        <w:t>6. Key Uses in Other Verses (NKJV)</w:t>
      </w:r>
    </w:p>
    <w:p w14:paraId="3AC41DD8" w14:textId="77777777" w:rsidR="006D65BE" w:rsidRDefault="006D65BE">
      <w:r>
        <w:t>• Mark 5:25 - "Now a certain woman had a flow of blood for twelve years,"</w:t>
      </w:r>
    </w:p>
    <w:p w14:paraId="3FFAB3BA" w14:textId="77777777" w:rsidR="006D65BE" w:rsidRDefault="006D65BE">
      <w:r>
        <w:t>• Luke 8:43 - "Now a woman, having a flow of blood for twelve years, who had spent all her livelihood on physicians and could not be healed by any,"</w:t>
      </w:r>
    </w:p>
    <w:p w14:paraId="5E64873C" w14:textId="77777777" w:rsidR="006D65BE" w:rsidRDefault="006D65BE">
      <w:r>
        <w:t>• Luke 8:44 - "came from behind and touched the border of His garment. And immediately her flow of blood stopped."</w:t>
      </w:r>
    </w:p>
    <w:p w14:paraId="3F12C7D1" w14:textId="77777777" w:rsidR="006D65BE" w:rsidRDefault="006D65BE"/>
    <w:p w14:paraId="63275B8C" w14:textId="77777777" w:rsidR="006D65BE" w:rsidRPr="006D65BE" w:rsidRDefault="006D65BE">
      <w:pPr>
        <w:rPr>
          <w:b/>
        </w:rPr>
      </w:pPr>
      <w:r w:rsidRPr="006D65BE">
        <w:rPr>
          <w:b/>
        </w:rPr>
        <w:t>7. Other Relevant Insights</w:t>
      </w:r>
    </w:p>
    <w:p w14:paraId="3673AEB4" w14:textId="77777777" w:rsidR="006D65BE" w:rsidRDefault="006D65BE">
      <w:r>
        <w:t>• The hem or border (kraspedon) she touched was likely the tzitzit (tassel) of Jesus' cloak, worn by Jewish men in obedience to Numbers 15:37-41 to remember the commandments.</w:t>
      </w:r>
    </w:p>
    <w:p w14:paraId="7860D56C" w14:textId="77777777" w:rsidR="006D65BE" w:rsidRDefault="006D65BE">
      <w:r>
        <w:t>• Malachi 4:2 prophesied that "the Sun of Righteousness shall arise with healing in His wings." The Hebrew word for "wings" (kanaph) also means the "corners" or "borders" of a garment. Her reaching for the border of His garment to heal her rhysis reflects a deep, scripturally informed messianic faith.</w:t>
      </w:r>
    </w:p>
    <w:p w14:paraId="3558F1AD" w14:textId="77777777" w:rsidR="006D65BE" w:rsidRDefault="006D65BE"/>
    <w:p w14:paraId="16746C54" w14:textId="77777777" w:rsidR="006D65BE" w:rsidRPr="006D65BE" w:rsidRDefault="006D65BE">
      <w:pPr>
        <w:rPr>
          <w:b/>
        </w:rPr>
      </w:pPr>
      <w:r w:rsidRPr="006D65BE">
        <w:rPr>
          <w:b/>
        </w:rPr>
        <w:t>8. References</w:t>
      </w:r>
    </w:p>
    <w:p w14:paraId="5C1E214D" w14:textId="77777777" w:rsidR="006D65BE" w:rsidRDefault="006D65BE">
      <w:r>
        <w:t>• BDAG, s.v. "</w:t>
      </w:r>
      <w:r>
        <w:rPr>
          <w:rFonts w:ascii="Arial" w:hAnsi="Arial" w:cs="Arial"/>
        </w:rPr>
        <w:t>ῥ</w:t>
      </w:r>
      <w:r>
        <w:t>ύσις."</w:t>
      </w:r>
    </w:p>
    <w:p w14:paraId="423D830E" w14:textId="77777777" w:rsidR="006D65BE" w:rsidRDefault="006D65BE">
      <w:r>
        <w:t>• Thayer's Greek-English Lexicon of the New Testament.</w:t>
      </w:r>
    </w:p>
    <w:p w14:paraId="4F87868A" w14:textId="77777777" w:rsidR="006D65BE" w:rsidRDefault="006D65BE">
      <w:r>
        <w:t>• Vine's Expository Dictionary of New Testament Words.</w:t>
      </w:r>
    </w:p>
    <w:p w14:paraId="686492C6" w14:textId="77777777" w:rsidR="006D65BE" w:rsidRDefault="006D65BE">
      <w:r>
        <w:t>• Precept Austin: Matthew 9 Commentaries.</w:t>
      </w:r>
    </w:p>
    <w:p w14:paraId="65D58516" w14:textId="73C6E8ED" w:rsidR="004C5552" w:rsidRDefault="006D65BE">
      <w:r>
        <w:t>• Blue Letter Bible: Strong's G4511.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D65BE"/>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8BAE"/>
  <w15:chartTrackingRefBased/>
  <w15:docId w15:val="{736967A5-258C-478A-8A98-5CD191E7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6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6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5BE"/>
    <w:rPr>
      <w:rFonts w:eastAsiaTheme="majorEastAsia" w:cstheme="majorBidi"/>
      <w:color w:val="272727" w:themeColor="text1" w:themeTint="D8"/>
    </w:rPr>
  </w:style>
  <w:style w:type="paragraph" w:styleId="Title">
    <w:name w:val="Title"/>
    <w:basedOn w:val="Normal"/>
    <w:next w:val="Normal"/>
    <w:link w:val="TitleChar"/>
    <w:uiPriority w:val="10"/>
    <w:qFormat/>
    <w:rsid w:val="006D6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5BE"/>
    <w:pPr>
      <w:spacing w:before="160"/>
      <w:jc w:val="center"/>
    </w:pPr>
    <w:rPr>
      <w:i/>
      <w:iCs/>
      <w:color w:val="404040" w:themeColor="text1" w:themeTint="BF"/>
    </w:rPr>
  </w:style>
  <w:style w:type="character" w:customStyle="1" w:styleId="QuoteChar">
    <w:name w:val="Quote Char"/>
    <w:basedOn w:val="DefaultParagraphFont"/>
    <w:link w:val="Quote"/>
    <w:uiPriority w:val="29"/>
    <w:rsid w:val="006D65BE"/>
    <w:rPr>
      <w:i/>
      <w:iCs/>
      <w:color w:val="404040" w:themeColor="text1" w:themeTint="BF"/>
    </w:rPr>
  </w:style>
  <w:style w:type="paragraph" w:styleId="ListParagraph">
    <w:name w:val="List Paragraph"/>
    <w:basedOn w:val="Normal"/>
    <w:uiPriority w:val="34"/>
    <w:qFormat/>
    <w:rsid w:val="006D65BE"/>
    <w:pPr>
      <w:ind w:left="720"/>
      <w:contextualSpacing/>
    </w:pPr>
  </w:style>
  <w:style w:type="character" w:styleId="IntenseEmphasis">
    <w:name w:val="Intense Emphasis"/>
    <w:basedOn w:val="DefaultParagraphFont"/>
    <w:uiPriority w:val="21"/>
    <w:qFormat/>
    <w:rsid w:val="006D65BE"/>
    <w:rPr>
      <w:i/>
      <w:iCs/>
      <w:color w:val="2E74B5" w:themeColor="accent1" w:themeShade="BF"/>
    </w:rPr>
  </w:style>
  <w:style w:type="paragraph" w:styleId="IntenseQuote">
    <w:name w:val="Intense Quote"/>
    <w:basedOn w:val="Normal"/>
    <w:next w:val="Normal"/>
    <w:link w:val="IntenseQuoteChar"/>
    <w:uiPriority w:val="30"/>
    <w:qFormat/>
    <w:rsid w:val="006D65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65BE"/>
    <w:rPr>
      <w:i/>
      <w:iCs/>
      <w:color w:val="2E74B5" w:themeColor="accent1" w:themeShade="BF"/>
    </w:rPr>
  </w:style>
  <w:style w:type="character" w:styleId="IntenseReference">
    <w:name w:val="Intense Reference"/>
    <w:basedOn w:val="DefaultParagraphFont"/>
    <w:uiPriority w:val="32"/>
    <w:qFormat/>
    <w:rsid w:val="006D65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4087</Characters>
  <Application>Microsoft Office Word</Application>
  <DocSecurity>0</DocSecurity>
  <Lines>78</Lines>
  <Paragraphs>42</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