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EC0C1" w14:textId="77777777" w:rsidR="00824BA4" w:rsidRPr="00824BA4" w:rsidRDefault="00824BA4">
      <w:pPr>
        <w:rPr>
          <w:b/>
        </w:rPr>
      </w:pPr>
      <w:r w:rsidRPr="00824BA4">
        <w:rPr>
          <w:b/>
        </w:rPr>
        <w:t>AUTHORITY - ( exousia , Strong's G1849 )</w:t>
      </w:r>
    </w:p>
    <w:p w14:paraId="003A3B22" w14:textId="77777777" w:rsidR="00824BA4" w:rsidRDefault="00824BA4">
      <w:r w:rsidRPr="00824BA4">
        <w:rPr>
          <w:b/>
        </w:rPr>
        <w:t>Summary:</w:t>
      </w:r>
    </w:p>
    <w:p w14:paraId="07EFA12F" w14:textId="77777777" w:rsidR="00824BA4" w:rsidRDefault="00824BA4">
      <w:r>
        <w:t>The Greek word exousia (translated "power" in the NKJV of Matthew 9:6) denotes the right to exercise power, legal authority, and sovereign privilege. In this passage, it establishes that Jesus possesses the divine authorization and absolute right to forgive sins on earth, a reality He visibly demonstrates by healing the paralytic.</w:t>
      </w:r>
    </w:p>
    <w:p w14:paraId="23FFFC56" w14:textId="77777777" w:rsidR="00824BA4" w:rsidRDefault="00824BA4"/>
    <w:p w14:paraId="06E00614" w14:textId="77777777" w:rsidR="00824BA4" w:rsidRDefault="00824BA4">
      <w:r w:rsidRPr="00824BA4">
        <w:rPr>
          <w:b/>
        </w:rPr>
        <w:t>Full Study:</w:t>
      </w:r>
    </w:p>
    <w:p w14:paraId="06CCDF85" w14:textId="77777777" w:rsidR="00824BA4" w:rsidRDefault="00824BA4"/>
    <w:p w14:paraId="480A9EAA" w14:textId="77777777" w:rsidR="00824BA4" w:rsidRPr="00824BA4" w:rsidRDefault="00824BA4">
      <w:pPr>
        <w:rPr>
          <w:b/>
        </w:rPr>
      </w:pPr>
      <w:r w:rsidRPr="00824BA4">
        <w:rPr>
          <w:b/>
        </w:rPr>
        <w:t xml:space="preserve"> 1. Word Picture / Background</w:t>
      </w:r>
    </w:p>
    <w:p w14:paraId="2CF29DB5" w14:textId="77777777" w:rsidR="00824BA4" w:rsidRDefault="00824BA4">
      <w:r>
        <w:t>The noun exousia derives from the impersonal verb exesti, meaning "it is lawful," "it is permitted," or "it is possible." Exesti is a compound of the preposition ek ("out of") and the verb eimi ("to be"). Etymologically, the word refers to "out of being," signifying the unrestrained freedom of action and the inherent right that flows from one's state of being or position. In ancient Greek political and social life, exousia designated the official, delegated authority vested in a ruler, magistrate, or delegate. It contrasted sharply with brute physical force, representing instead the lawful right to govern, command, and make decisions.</w:t>
      </w:r>
    </w:p>
    <w:p w14:paraId="7116E922" w14:textId="77777777" w:rsidR="00824BA4" w:rsidRDefault="00824BA4"/>
    <w:p w14:paraId="2938E583" w14:textId="77777777" w:rsidR="00824BA4" w:rsidRPr="00824BA4" w:rsidRDefault="00824BA4">
      <w:pPr>
        <w:rPr>
          <w:b/>
        </w:rPr>
      </w:pPr>
      <w:r w:rsidRPr="00824BA4">
        <w:rPr>
          <w:b/>
        </w:rPr>
        <w:t xml:space="preserve"> 2. Meaning / Lexical Definition</w:t>
      </w:r>
    </w:p>
    <w:p w14:paraId="7E65121C" w14:textId="77777777" w:rsidR="00824BA4" w:rsidRDefault="00824BA4">
      <w:r>
        <w:t>The semantic range of exousia encompasses:</w:t>
      </w:r>
    </w:p>
    <w:p w14:paraId="452F7A48" w14:textId="77777777" w:rsidR="00824BA4" w:rsidRDefault="00824BA4">
      <w:r>
        <w:t>• The power of choice, liberty of action, or the right to act according to one's own will.</w:t>
      </w:r>
    </w:p>
    <w:p w14:paraId="72654EA4" w14:textId="77777777" w:rsidR="00824BA4" w:rsidRDefault="00824BA4">
      <w:r>
        <w:t>• Delegated authority, commission, or warrant granted by a superior power.</w:t>
      </w:r>
    </w:p>
    <w:p w14:paraId="57060EF5" w14:textId="77777777" w:rsidR="00824BA4" w:rsidRDefault="00824BA4">
      <w:r>
        <w:t>• The power of rule or government, including the jurisdiction of a magistrate or sovereign.</w:t>
      </w:r>
    </w:p>
    <w:p w14:paraId="17D604ED" w14:textId="77777777" w:rsidR="00824BA4" w:rsidRDefault="00824BA4">
      <w:r>
        <w:t>• Concrete authority figures, such as ruling powers, magistrates, or spiritual potentates.</w:t>
      </w:r>
    </w:p>
    <w:p w14:paraId="580A555B" w14:textId="77777777" w:rsidR="00824BA4" w:rsidRDefault="00824BA4"/>
    <w:p w14:paraId="46433D21" w14:textId="77777777" w:rsidR="00824BA4" w:rsidRDefault="00824BA4">
      <w:r>
        <w:t>In the context of the New Testament, exousia represents authorized power—power that is legitimate, rightful, and legally backed. It is distinguished from dynamis (inherent power or capability) and ischys (physical strength or force) by its emphasis on moral and legal rightness rather than mere physical strength.</w:t>
      </w:r>
    </w:p>
    <w:p w14:paraId="67CCCCD9" w14:textId="77777777" w:rsidR="00824BA4" w:rsidRDefault="00824BA4"/>
    <w:p w14:paraId="1FD52970" w14:textId="77777777" w:rsidR="00824BA4" w:rsidRPr="00824BA4" w:rsidRDefault="00824BA4">
      <w:pPr>
        <w:rPr>
          <w:b/>
        </w:rPr>
      </w:pPr>
      <w:r w:rsidRPr="00824BA4">
        <w:rPr>
          <w:b/>
        </w:rPr>
        <w:t xml:space="preserve"> 3. Usage and Word Pictures</w:t>
      </w:r>
    </w:p>
    <w:p w14:paraId="1053817B" w14:textId="77777777" w:rsidR="00824BA4" w:rsidRDefault="00824BA4">
      <w:r>
        <w:t>The New Testament frequently uses exousia to establish the legitimacy of Jesus' ministry, teachings, and cosmic reign. Unlike the scribes, who rely on the authority of tradition and external human credentials, Jesus teaches with inherent exousia.</w:t>
      </w:r>
    </w:p>
    <w:p w14:paraId="49CBAA1F" w14:textId="77777777" w:rsidR="00824BA4" w:rsidRDefault="00824BA4"/>
    <w:p w14:paraId="40917658" w14:textId="77777777" w:rsidR="00824BA4" w:rsidRDefault="00824BA4">
      <w:r>
        <w:t>A helpful word picture is that of a modern traffic officer. The officer does not possess the physical power (dynamis) to stop a speeding, multi-ton vehicle with raw physical force. However, because the officer wears the uniform and badge, they possess the legal authority (exousia) of the government. The driver stops because of the authority represented by the officer. In Matthew 9:6, Jesus does not merely have the raw energy to perform miracles; He has the cosmic, legal right to cancel the spiritual debt of sin.</w:t>
      </w:r>
    </w:p>
    <w:p w14:paraId="6FDAD26C" w14:textId="77777777" w:rsidR="00824BA4" w:rsidRDefault="00824BA4"/>
    <w:p w14:paraId="560960C3" w14:textId="77777777" w:rsidR="00824BA4" w:rsidRPr="00824BA4" w:rsidRDefault="00824BA4">
      <w:pPr>
        <w:rPr>
          <w:b/>
        </w:rPr>
      </w:pPr>
      <w:r w:rsidRPr="00824BA4">
        <w:rPr>
          <w:b/>
        </w:rPr>
        <w:t xml:space="preserve"> 4. Theological Implications</w:t>
      </w:r>
    </w:p>
    <w:p w14:paraId="2E2617E5" w14:textId="77777777" w:rsidR="00824BA4" w:rsidRDefault="00824BA4">
      <w:r>
        <w:t>• The Claim to Deity: Only God has the authority to forgive sins, because sin is ultimately committed against God alone (Psalm 51:4). By claiming exousia to forgive sins, Jesus claims the status and authority of Yahweh.</w:t>
      </w:r>
    </w:p>
    <w:p w14:paraId="69A6F00D" w14:textId="77777777" w:rsidR="00824BA4" w:rsidRDefault="00824BA4">
      <w:r>
        <w:t>• The Son of Man's Earthly Mission: Jesus exercises this divine authority "on earth" in His state of humiliation. This proves that the incarnation did not diminish His divine rights; rather, He brought the executive authority of heaven directly into the human sphere.</w:t>
      </w:r>
    </w:p>
    <w:p w14:paraId="66C1DE53" w14:textId="77777777" w:rsidR="00824BA4" w:rsidRDefault="00824BA4">
      <w:r>
        <w:t>• Delegated Divine Authority: Christ's authority is absolute and delegated by the Father (Matthew 28:18), demonstrating the perfect unity and shared sovereign rights of the Godhead.</w:t>
      </w:r>
    </w:p>
    <w:p w14:paraId="2921493C" w14:textId="77777777" w:rsidR="00824BA4" w:rsidRDefault="00824BA4"/>
    <w:p w14:paraId="205DC9F0" w14:textId="77777777" w:rsidR="00824BA4" w:rsidRPr="00824BA4" w:rsidRDefault="00824BA4">
      <w:pPr>
        <w:rPr>
          <w:b/>
        </w:rPr>
      </w:pPr>
      <w:r w:rsidRPr="00824BA4">
        <w:rPr>
          <w:b/>
        </w:rPr>
        <w:t xml:space="preserve"> 5. Contextual Nuance in the Passage</w:t>
      </w:r>
    </w:p>
    <w:p w14:paraId="13821602" w14:textId="77777777" w:rsidR="00824BA4" w:rsidRDefault="00824BA4">
      <w:r>
        <w:t>In Matthew 9:1–8, the religious leaders accuse Jesus of blasphemy when He pronounces forgiveness upon a paralyzed man. Because the forgiveness of sins is an invisible spiritual reality, anyone could claim to do it without immediate empirical proof. To silence the skeptics and demonstrate the validity of His words, Jesus performs an undeniable, instantaneous physical miracle: He commands the paralytic to walk. The visible display of supernatural power (dynamis) validates the invisible reality of His legal authority (exousia) to forgive sins. The healing serves as the empirical proof of His messianic jurisdiction.</w:t>
      </w:r>
    </w:p>
    <w:p w14:paraId="22851EAF" w14:textId="77777777" w:rsidR="00824BA4" w:rsidRDefault="00824BA4"/>
    <w:p w14:paraId="07724434" w14:textId="77777777" w:rsidR="00824BA4" w:rsidRPr="00824BA4" w:rsidRDefault="00824BA4">
      <w:pPr>
        <w:rPr>
          <w:b/>
        </w:rPr>
      </w:pPr>
      <w:r w:rsidRPr="00824BA4">
        <w:rPr>
          <w:b/>
        </w:rPr>
        <w:t xml:space="preserve"> 6. Key Uses in Other Verses (NKJV)</w:t>
      </w:r>
    </w:p>
    <w:p w14:paraId="19498224" w14:textId="77777777" w:rsidR="00824BA4" w:rsidRDefault="00824BA4">
      <w:r>
        <w:t>• Matthew 7:29: "for He taught them as one having authority, and not as the scribes."</w:t>
      </w:r>
    </w:p>
    <w:p w14:paraId="3DF5E342" w14:textId="77777777" w:rsidR="00824BA4" w:rsidRDefault="00824BA4">
      <w:r>
        <w:t>• Matthew 28:18: "And Jesus came and spoke to them, saying, 'All authority has been given to Me in heaven and on earth.'"</w:t>
      </w:r>
    </w:p>
    <w:p w14:paraId="6B40D6A0" w14:textId="77777777" w:rsidR="00824BA4" w:rsidRDefault="00824BA4">
      <w:r>
        <w:t>• John 1:12: "But as many as received Him, to them He gave the right to become children of God, to those who believe in His name:"</w:t>
      </w:r>
    </w:p>
    <w:p w14:paraId="30767844" w14:textId="77777777" w:rsidR="00824BA4" w:rsidRDefault="00824BA4">
      <w:r>
        <w:t>• Luke 10:19: "Behold, I give you the authority to trample on serpents and scorpions, and over all the power of the enemy, and nothing shall by any means hurt you."</w:t>
      </w:r>
    </w:p>
    <w:p w14:paraId="65235382" w14:textId="77777777" w:rsidR="00824BA4" w:rsidRDefault="00824BA4"/>
    <w:p w14:paraId="30159FD1" w14:textId="77777777" w:rsidR="00824BA4" w:rsidRPr="00824BA4" w:rsidRDefault="00824BA4">
      <w:pPr>
        <w:rPr>
          <w:b/>
        </w:rPr>
      </w:pPr>
      <w:r w:rsidRPr="00824BA4">
        <w:rPr>
          <w:b/>
        </w:rPr>
        <w:t xml:space="preserve"> 7. Other Relevant Insights</w:t>
      </w:r>
    </w:p>
    <w:p w14:paraId="78073D55" w14:textId="77777777" w:rsidR="00824BA4" w:rsidRDefault="00824BA4">
      <w:r>
        <w:t>• The interplay between exousia (authority) and dynamis (power) is essential for understanding the believer's spiritual position. In Luke 10:19, Jesus grants His disciples exousia (legal right) over the dynamis (active power) of the enemy. The believer's spiritual authority is not based on personal strength but on the delegated right granted by the King of Kings.</w:t>
      </w:r>
    </w:p>
    <w:p w14:paraId="6FD0292B" w14:textId="77777777" w:rsidR="00824BA4" w:rsidRDefault="00824BA4">
      <w:r>
        <w:t>• In John 19:10-11, Pontius Pilate boasts of having the exousia to crucify or release Jesus, but Jesus corrects him by stating that Pilate would have no authority at all unless it had been given to him from above. This reinforces that all human exousia is derivative and subordinate to God's sovereign authority.</w:t>
      </w:r>
    </w:p>
    <w:p w14:paraId="62EE7773" w14:textId="77777777" w:rsidR="00824BA4" w:rsidRDefault="00824BA4"/>
    <w:p w14:paraId="743D416A" w14:textId="77777777" w:rsidR="00824BA4" w:rsidRPr="00824BA4" w:rsidRDefault="00824BA4">
      <w:pPr>
        <w:rPr>
          <w:b/>
        </w:rPr>
      </w:pPr>
      <w:r w:rsidRPr="00824BA4">
        <w:rPr>
          <w:b/>
        </w:rPr>
        <w:t xml:space="preserve"> 8. References</w:t>
      </w:r>
    </w:p>
    <w:p w14:paraId="3AAEB635" w14:textId="77777777" w:rsidR="00824BA4" w:rsidRDefault="00824BA4">
      <w:r>
        <w:t>• BDAG (Bauer, Danker, Arndt, Gingrich)</w:t>
      </w:r>
    </w:p>
    <w:p w14:paraId="630B7B37" w14:textId="77777777" w:rsidR="00824BA4" w:rsidRDefault="00824BA4">
      <w:r>
        <w:t>• Thayer's Greek Lexicon</w:t>
      </w:r>
    </w:p>
    <w:p w14:paraId="176568B4" w14:textId="77777777" w:rsidR="00824BA4" w:rsidRDefault="00824BA4">
      <w:r>
        <w:t>• Vine's Expository Dictionary of New Testament Words</w:t>
      </w:r>
    </w:p>
    <w:p w14:paraId="147A63B0" w14:textId="77777777" w:rsidR="00824BA4" w:rsidRDefault="00824BA4">
      <w:r>
        <w:t>• Strong's Exhaustive Concordance</w:t>
      </w:r>
    </w:p>
    <w:p w14:paraId="12CDA4FB" w14:textId="77777777" w:rsidR="00824BA4" w:rsidRDefault="00824BA4">
      <w:r>
        <w:t>• Blue Letter Bible</w:t>
      </w:r>
    </w:p>
    <w:p w14:paraId="08A1AA19" w14:textId="763EFF8E" w:rsidR="004C5552" w:rsidRDefault="00824BA4">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BA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24BA4"/>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A2153"/>
  <w15:chartTrackingRefBased/>
  <w15:docId w15:val="{915ADB5D-D09A-4EB6-B8ED-0B8BD425D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24B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B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B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B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24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BA4"/>
    <w:rPr>
      <w:rFonts w:eastAsiaTheme="majorEastAsia" w:cstheme="majorBidi"/>
      <w:color w:val="272727" w:themeColor="text1" w:themeTint="D8"/>
    </w:rPr>
  </w:style>
  <w:style w:type="paragraph" w:styleId="Title">
    <w:name w:val="Title"/>
    <w:basedOn w:val="Normal"/>
    <w:next w:val="Normal"/>
    <w:link w:val="TitleChar"/>
    <w:uiPriority w:val="10"/>
    <w:qFormat/>
    <w:rsid w:val="00824B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B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B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B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BA4"/>
    <w:pPr>
      <w:spacing w:before="160"/>
      <w:jc w:val="center"/>
    </w:pPr>
    <w:rPr>
      <w:i/>
      <w:iCs/>
      <w:color w:val="404040" w:themeColor="text1" w:themeTint="BF"/>
    </w:rPr>
  </w:style>
  <w:style w:type="character" w:customStyle="1" w:styleId="QuoteChar">
    <w:name w:val="Quote Char"/>
    <w:basedOn w:val="DefaultParagraphFont"/>
    <w:link w:val="Quote"/>
    <w:uiPriority w:val="29"/>
    <w:rsid w:val="00824BA4"/>
    <w:rPr>
      <w:i/>
      <w:iCs/>
      <w:color w:val="404040" w:themeColor="text1" w:themeTint="BF"/>
    </w:rPr>
  </w:style>
  <w:style w:type="paragraph" w:styleId="ListParagraph">
    <w:name w:val="List Paragraph"/>
    <w:basedOn w:val="Normal"/>
    <w:uiPriority w:val="34"/>
    <w:qFormat/>
    <w:rsid w:val="00824BA4"/>
    <w:pPr>
      <w:ind w:left="720"/>
      <w:contextualSpacing/>
    </w:pPr>
  </w:style>
  <w:style w:type="character" w:styleId="IntenseEmphasis">
    <w:name w:val="Intense Emphasis"/>
    <w:basedOn w:val="DefaultParagraphFont"/>
    <w:uiPriority w:val="21"/>
    <w:qFormat/>
    <w:rsid w:val="00824BA4"/>
    <w:rPr>
      <w:i/>
      <w:iCs/>
      <w:color w:val="2E74B5" w:themeColor="accent1" w:themeShade="BF"/>
    </w:rPr>
  </w:style>
  <w:style w:type="paragraph" w:styleId="IntenseQuote">
    <w:name w:val="Intense Quote"/>
    <w:basedOn w:val="Normal"/>
    <w:next w:val="Normal"/>
    <w:link w:val="IntenseQuoteChar"/>
    <w:uiPriority w:val="30"/>
    <w:qFormat/>
    <w:rsid w:val="00824BA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24BA4"/>
    <w:rPr>
      <w:i/>
      <w:iCs/>
      <w:color w:val="2E74B5" w:themeColor="accent1" w:themeShade="BF"/>
    </w:rPr>
  </w:style>
  <w:style w:type="character" w:styleId="IntenseReference">
    <w:name w:val="Intense Reference"/>
    <w:basedOn w:val="DefaultParagraphFont"/>
    <w:uiPriority w:val="32"/>
    <w:qFormat/>
    <w:rsid w:val="00824BA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874</Words>
  <Characters>4545</Characters>
  <Application>Microsoft Office Word</Application>
  <DocSecurity>0</DocSecurity>
  <Lines>87</Lines>
  <Paragraphs>47</Paragraphs>
  <ScaleCrop>false</ScaleCrop>
  <Company/>
  <LinksUpToDate>false</LinksUpToDate>
  <CharactersWithSpaces>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2026-08-13T02:43:00Z</dcterms:created>
  <dcterms:modified xsi:type="dcterms:W3CDTF">2026-08-13T02:43:00Z</dcterms:modified>
</cp:coreProperties>
</file>