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2A0A" w14:textId="77777777" w:rsidR="004F7F0A" w:rsidRPr="004F7F0A" w:rsidRDefault="004F7F0A">
      <w:pPr>
        <w:rPr>
          <w:b/>
        </w:rPr>
      </w:pPr>
      <w:r w:rsidRPr="004F7F0A">
        <w:rPr>
          <w:b/>
        </w:rPr>
        <w:t>SAVED - ( sōzō , Strong's G4982 )</w:t>
      </w:r>
    </w:p>
    <w:p w14:paraId="10799998" w14:textId="77777777" w:rsidR="004F7F0A" w:rsidRDefault="004F7F0A">
      <w:r w:rsidRPr="004F7F0A">
        <w:rPr>
          <w:b/>
        </w:rPr>
        <w:t>Summary:</w:t>
      </w:r>
    </w:p>
    <w:p w14:paraId="00795FAA" w14:textId="77777777" w:rsidR="004F7F0A" w:rsidRDefault="004F7F0A">
      <w:r>
        <w:t>In Matthew 10:22, the word sōzō refers to the ultimate, final deliverance and eternal preservation of the believer who endures hostility for the sake of Christ. While the term can denote physical rescue or bodily healing in other contexts, here it carries profound eschatological and soteriological weight. It promises that those who remain faithful through intense persecution will be kept safe from eternal destruction and fully vindicated in the kingdom of God.</w:t>
      </w:r>
    </w:p>
    <w:p w14:paraId="7D8C856A" w14:textId="77777777" w:rsidR="004F7F0A" w:rsidRDefault="004F7F0A"/>
    <w:p w14:paraId="6781E9FA" w14:textId="77777777" w:rsidR="004F7F0A" w:rsidRDefault="004F7F0A">
      <w:r w:rsidRPr="004F7F0A">
        <w:rPr>
          <w:b/>
        </w:rPr>
        <w:t>Full Study:</w:t>
      </w:r>
    </w:p>
    <w:p w14:paraId="7E262E74" w14:textId="77777777" w:rsidR="004F7F0A" w:rsidRDefault="004F7F0A"/>
    <w:p w14:paraId="0474C72B" w14:textId="77777777" w:rsidR="004F7F0A" w:rsidRPr="004F7F0A" w:rsidRDefault="004F7F0A">
      <w:pPr>
        <w:rPr>
          <w:b/>
        </w:rPr>
      </w:pPr>
      <w:r w:rsidRPr="004F7F0A">
        <w:rPr>
          <w:b/>
        </w:rPr>
        <w:t>1. Word Picture / Background</w:t>
      </w:r>
    </w:p>
    <w:p w14:paraId="52B5C792" w14:textId="77777777" w:rsidR="004F7F0A" w:rsidRDefault="004F7F0A">
      <w:r>
        <w:t>• Sōzō derives from the root sōs, which means "safe," "whole," or "sound." In ancient Greek literature, the word described rescuing someone from immediate physical peril, such as a soldier surviving a battle or a sailor rescued from a shipwreck. It was also used to describe recovering from a severe illness or being preserved from impending ruin. In the Greco-Roman world, political leaders and deities were frequently designated as saviors (sōtēr) because they were viewed as protectors who brought stability, peace, and deliverance to the state. The New Testament writers adopted this rich term to describe the supreme work of God in delivering humanity from the ultimate perils of sin, death, and divine wrath.</w:t>
      </w:r>
    </w:p>
    <w:p w14:paraId="3F50D4C7" w14:textId="77777777" w:rsidR="004F7F0A" w:rsidRDefault="004F7F0A"/>
    <w:p w14:paraId="00C172C5" w14:textId="77777777" w:rsidR="004F7F0A" w:rsidRPr="004F7F0A" w:rsidRDefault="004F7F0A">
      <w:pPr>
        <w:rPr>
          <w:b/>
        </w:rPr>
      </w:pPr>
      <w:r w:rsidRPr="004F7F0A">
        <w:rPr>
          <w:b/>
        </w:rPr>
        <w:t>2. Meaning / Lexical Definition</w:t>
      </w:r>
    </w:p>
    <w:p w14:paraId="36DBD82B" w14:textId="77777777" w:rsidR="004F7F0A" w:rsidRDefault="004F7F0A">
      <w:r>
        <w:t>The semantic range of sōzō includes:</w:t>
      </w:r>
    </w:p>
    <w:p w14:paraId="5505C248" w14:textId="77777777" w:rsidR="004F7F0A" w:rsidRDefault="004F7F0A">
      <w:r>
        <w:t>• To rescue or deliver from danger, destruction, or peril.</w:t>
      </w:r>
    </w:p>
    <w:p w14:paraId="363BBFFB" w14:textId="77777777" w:rsidR="004F7F0A" w:rsidRDefault="004F7F0A">
      <w:r>
        <w:t>• To save from the consequences of sin, specifically eternal condemnation and the wrath of God.</w:t>
      </w:r>
    </w:p>
    <w:p w14:paraId="6DFA2053" w14:textId="77777777" w:rsidR="004F7F0A" w:rsidRDefault="004F7F0A">
      <w:r>
        <w:t>• To heal, restore to health, or make whole physically.</w:t>
      </w:r>
    </w:p>
    <w:p w14:paraId="1B0FBAD9" w14:textId="77777777" w:rsidR="004F7F0A" w:rsidRDefault="004F7F0A">
      <w:r>
        <w:t>• To preserve, keep safe, and bring safely through a time of trial.</w:t>
      </w:r>
    </w:p>
    <w:p w14:paraId="548F12B4" w14:textId="77777777" w:rsidR="004F7F0A" w:rsidRDefault="004F7F0A"/>
    <w:p w14:paraId="5E6836B8" w14:textId="77777777" w:rsidR="004F7F0A" w:rsidRDefault="004F7F0A">
      <w:r>
        <w:t>In Matthew 10:22, the verb is in the future passive form (sōthēsetai), pointing to a future, definitive deliverance. It describes the final consummation of salvation, where the enduring believer is rescued from the final judgment and welcomed into eternal life.</w:t>
      </w:r>
    </w:p>
    <w:p w14:paraId="548E563A" w14:textId="77777777" w:rsidR="004F7F0A" w:rsidRDefault="004F7F0A"/>
    <w:p w14:paraId="46FAED1C" w14:textId="77777777" w:rsidR="004F7F0A" w:rsidRPr="004F7F0A" w:rsidRDefault="004F7F0A">
      <w:pPr>
        <w:rPr>
          <w:b/>
        </w:rPr>
      </w:pPr>
      <w:r w:rsidRPr="004F7F0A">
        <w:rPr>
          <w:b/>
        </w:rPr>
        <w:t>3. Usage and Word Pictures</w:t>
      </w:r>
    </w:p>
    <w:p w14:paraId="48B8A21B" w14:textId="77777777" w:rsidR="004F7F0A" w:rsidRDefault="004F7F0A">
      <w:r>
        <w:t>The New Testament utilizes sōzō in several distinct dimensions:</w:t>
      </w:r>
    </w:p>
    <w:p w14:paraId="60CD9B3C" w14:textId="77777777" w:rsidR="004F7F0A" w:rsidRDefault="004F7F0A">
      <w:r>
        <w:t>• Physical Healing and Restoration: The word often describes physical restoration, where being "healed" is equated with being "made well" or "saved" from an infirmity.</w:t>
      </w:r>
    </w:p>
    <w:p w14:paraId="21D92D05" w14:textId="77777777" w:rsidR="004F7F0A" w:rsidRDefault="004F7F0A">
      <w:r>
        <w:t>• Rescue from Physical Death: It is used in moments of desperate physical danger, representing immediate rescue from perishability.</w:t>
      </w:r>
    </w:p>
    <w:p w14:paraId="04579768" w14:textId="77777777" w:rsidR="004F7F0A" w:rsidRDefault="004F7F0A">
      <w:r>
        <w:t>• Spiritual and Eternal Salvation: It is the standard term for spiritual redemption—being rescued from the guilt, power, and presence of sin, and being reconciled to God.</w:t>
      </w:r>
    </w:p>
    <w:p w14:paraId="0D59CCA3" w14:textId="77777777" w:rsidR="004F7F0A" w:rsidRDefault="004F7F0A">
      <w:r>
        <w:t>• Eschatological Preservation: It represents the ultimate preservation of the believer through cosmic and historical tribulations, culminating in final glorification.</w:t>
      </w:r>
    </w:p>
    <w:p w14:paraId="78EDDC86" w14:textId="77777777" w:rsidR="004F7F0A" w:rsidRDefault="004F7F0A"/>
    <w:p w14:paraId="12A3410E" w14:textId="77777777" w:rsidR="004F7F0A" w:rsidRPr="004F7F0A" w:rsidRDefault="004F7F0A">
      <w:pPr>
        <w:rPr>
          <w:b/>
        </w:rPr>
      </w:pPr>
      <w:r w:rsidRPr="004F7F0A">
        <w:rPr>
          <w:b/>
        </w:rPr>
        <w:t>4. Theological Implications</w:t>
      </w:r>
    </w:p>
    <w:p w14:paraId="49F2AB1D" w14:textId="77777777" w:rsidR="004F7F0A" w:rsidRDefault="004F7F0A">
      <w:r>
        <w:t xml:space="preserve">The promise "he who endures to the end will be saved" highlights the vital relationship between perseverance and salvation. </w:t>
      </w:r>
    </w:p>
    <w:p w14:paraId="51F595F7" w14:textId="77777777" w:rsidR="004F7F0A" w:rsidRDefault="004F7F0A">
      <w:r>
        <w:t>• Divine Preservation and Human Perseverance: This passage does not teach that human effort earns salvation. Rather, genuine saving faith is characterized by its durability. Perseverance is the evidence of God’s preserving grace.</w:t>
      </w:r>
    </w:p>
    <w:p w14:paraId="4407E980" w14:textId="77777777" w:rsidR="004F7F0A" w:rsidRDefault="004F7F0A">
      <w:r>
        <w:t>• The Divine Passive: The passive voice (will be saved) indicates that God is the active agent of salvation. The believer endures, but it is God who rescues, sustains, and ultimately saves them.</w:t>
      </w:r>
    </w:p>
    <w:p w14:paraId="089EAE33" w14:textId="77777777" w:rsidR="004F7F0A" w:rsidRDefault="004F7F0A">
      <w:r>
        <w:t>• The "Already/Not Yet" of Salvation: Salvation is presented here as a future reality. While believers are positionally saved the moment they trust Christ (Ephesians 2:8), they also look forward to the future, final deliverance from the presence of sin and wrath at the end of the age.</w:t>
      </w:r>
    </w:p>
    <w:p w14:paraId="36538E18" w14:textId="77777777" w:rsidR="004F7F0A" w:rsidRDefault="004F7F0A"/>
    <w:p w14:paraId="27562BB4" w14:textId="77777777" w:rsidR="004F7F0A" w:rsidRPr="004F7F0A" w:rsidRDefault="004F7F0A">
      <w:pPr>
        <w:rPr>
          <w:b/>
        </w:rPr>
      </w:pPr>
      <w:r w:rsidRPr="004F7F0A">
        <w:rPr>
          <w:b/>
        </w:rPr>
        <w:t>5. Contextual Nuance in the Passage</w:t>
      </w:r>
    </w:p>
    <w:p w14:paraId="4A911C7E" w14:textId="77777777" w:rsidR="004F7F0A" w:rsidRDefault="004F7F0A">
      <w:r>
        <w:t xml:space="preserve">In Matthew 10, Jesus is preparing His disciples for their mission, warning them of severe persecution, betrayal by close family members, and universal hatred. In this hostile atmosphere, "the end" (telos) refers either to the end of a believer's earthly life (even by martyrdom) or the end of the age. </w:t>
      </w:r>
    </w:p>
    <w:p w14:paraId="28A05CC4" w14:textId="77777777" w:rsidR="004F7F0A" w:rsidRDefault="004F7F0A">
      <w:r>
        <w:t>The contextual contrast is vital: Jesus warns that persecutors can "kill the body" (Matthew 10:28). Therefore, being "saved" in verse 22 does not guarantee physical escape from death or martyrdom. Instead, it guarantees that even if a disciple loses their physical life for Christ's sake, their soul is secure, and they will receive ultimate spiritual vindication and eternal life.</w:t>
      </w:r>
    </w:p>
    <w:p w14:paraId="28CF89C7" w14:textId="77777777" w:rsidR="004F7F0A" w:rsidRDefault="004F7F0A"/>
    <w:p w14:paraId="4640D8E8" w14:textId="77777777" w:rsidR="004F7F0A" w:rsidRPr="004F7F0A" w:rsidRDefault="004F7F0A">
      <w:pPr>
        <w:rPr>
          <w:b/>
        </w:rPr>
      </w:pPr>
      <w:r w:rsidRPr="004F7F0A">
        <w:rPr>
          <w:b/>
        </w:rPr>
        <w:t>6. Key Uses in Other Verses (NKJV)</w:t>
      </w:r>
    </w:p>
    <w:p w14:paraId="44CDEEC7" w14:textId="77777777" w:rsidR="004F7F0A" w:rsidRDefault="004F7F0A">
      <w:r>
        <w:t>• Matthew 1:21: "And she will bring forth a Son, and you shall call His name JESUS, for He will save His people from their sins."</w:t>
      </w:r>
    </w:p>
    <w:p w14:paraId="71940C18" w14:textId="77777777" w:rsidR="004F7F0A" w:rsidRDefault="004F7F0A">
      <w:r>
        <w:t>• Matthew 14:30: "But when he saw that the wind was boisterous, he was afraid; and beginning to sink he cried out, saying, 'Lord, save me!'"</w:t>
      </w:r>
    </w:p>
    <w:p w14:paraId="3A5B3D76" w14:textId="77777777" w:rsidR="004F7F0A" w:rsidRDefault="004F7F0A">
      <w:r>
        <w:t>• Romans 10:9: "that if you confess with your mouth the Lord Jesus and believe in your heart that God has raised Him from the dead, you will be saved."</w:t>
      </w:r>
    </w:p>
    <w:p w14:paraId="2E717A8C" w14:textId="77777777" w:rsidR="004F7F0A" w:rsidRDefault="004F7F0A">
      <w:r>
        <w:t>• Ephesians 2:8: "For by grace you have been saved through faith, and that not of yourselves; it is the gift of God,"</w:t>
      </w:r>
    </w:p>
    <w:p w14:paraId="3EBB8238" w14:textId="77777777" w:rsidR="004F7F0A" w:rsidRDefault="004F7F0A"/>
    <w:p w14:paraId="46803CC4" w14:textId="77777777" w:rsidR="004F7F0A" w:rsidRPr="004F7F0A" w:rsidRDefault="004F7F0A">
      <w:pPr>
        <w:rPr>
          <w:b/>
        </w:rPr>
      </w:pPr>
      <w:r w:rsidRPr="004F7F0A">
        <w:rPr>
          <w:b/>
        </w:rPr>
        <w:t>7. Other Relevant Insights</w:t>
      </w:r>
    </w:p>
    <w:p w14:paraId="37CE8851" w14:textId="77777777" w:rsidR="004F7F0A" w:rsidRDefault="004F7F0A">
      <w:r>
        <w:t>The relationship between sōzō (to save) and hypomenō (to endure) in Matthew 10:22 is mirrored in Matthew 24:13 within the Olivet Discourse. This repetition emphasizes that enduring faith is a hallmark of true discipleship during times of intense, widespread apostasy and tribulation. Salvation is not merely a past event to look back upon, but a future hope that anchors the soul through present trials.</w:t>
      </w:r>
    </w:p>
    <w:p w14:paraId="6D2FA907" w14:textId="77777777" w:rsidR="004F7F0A" w:rsidRDefault="004F7F0A"/>
    <w:p w14:paraId="02C1663B" w14:textId="77777777" w:rsidR="004F7F0A" w:rsidRPr="004F7F0A" w:rsidRDefault="004F7F0A">
      <w:pPr>
        <w:rPr>
          <w:b/>
        </w:rPr>
      </w:pPr>
      <w:r w:rsidRPr="004F7F0A">
        <w:rPr>
          <w:b/>
        </w:rPr>
        <w:t>8. References</w:t>
      </w:r>
    </w:p>
    <w:p w14:paraId="2D109F73" w14:textId="77777777" w:rsidR="004F7F0A" w:rsidRDefault="004F7F0A">
      <w:r>
        <w:t>• Bauer, Walter, William F. Arndt, and F. Wilbur Gingrich. A Greek-English Lexicon of the New Testament and Other Early Christian Literature (BDAG).</w:t>
      </w:r>
    </w:p>
    <w:p w14:paraId="338EE35B" w14:textId="77777777" w:rsidR="004F7F0A" w:rsidRDefault="004F7F0A">
      <w:r>
        <w:t>• Brown, Colin, ed. New International Dictionary of New Testament Theology (NIDNTTE).</w:t>
      </w:r>
    </w:p>
    <w:p w14:paraId="391D034B" w14:textId="77777777" w:rsidR="004F7F0A" w:rsidRDefault="004F7F0A">
      <w:r>
        <w:t>• Kittel, Gerhard, and Gerhard Friedrich, eds. Theological Dictionary of the New Testament (TDNT).</w:t>
      </w:r>
    </w:p>
    <w:p w14:paraId="13C51860" w14:textId="77777777" w:rsidR="004F7F0A" w:rsidRDefault="004F7F0A">
      <w:r>
        <w:t>• Vine, W.E. Vine's Expository Dictionary of New Testament Words.</w:t>
      </w:r>
    </w:p>
    <w:p w14:paraId="6942C926" w14:textId="77777777" w:rsidR="004F7F0A" w:rsidRDefault="004F7F0A">
      <w:r>
        <w:t>• Blue Letter Bible.</w:t>
      </w:r>
    </w:p>
    <w:p w14:paraId="6873EB0E" w14:textId="422BB595" w:rsidR="004C5552" w:rsidRDefault="004F7F0A">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F0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F7F0A"/>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9C20"/>
  <w15:chartTrackingRefBased/>
  <w15:docId w15:val="{F1FA9515-3FA2-48FA-9944-253683E29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7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7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F0A"/>
    <w:rPr>
      <w:rFonts w:eastAsiaTheme="majorEastAsia" w:cstheme="majorBidi"/>
      <w:color w:val="272727" w:themeColor="text1" w:themeTint="D8"/>
    </w:rPr>
  </w:style>
  <w:style w:type="paragraph" w:styleId="Title">
    <w:name w:val="Title"/>
    <w:basedOn w:val="Normal"/>
    <w:next w:val="Normal"/>
    <w:link w:val="TitleChar"/>
    <w:uiPriority w:val="10"/>
    <w:qFormat/>
    <w:rsid w:val="004F7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F0A"/>
    <w:pPr>
      <w:spacing w:before="160"/>
      <w:jc w:val="center"/>
    </w:pPr>
    <w:rPr>
      <w:i/>
      <w:iCs/>
      <w:color w:val="404040" w:themeColor="text1" w:themeTint="BF"/>
    </w:rPr>
  </w:style>
  <w:style w:type="character" w:customStyle="1" w:styleId="QuoteChar">
    <w:name w:val="Quote Char"/>
    <w:basedOn w:val="DefaultParagraphFont"/>
    <w:link w:val="Quote"/>
    <w:uiPriority w:val="29"/>
    <w:rsid w:val="004F7F0A"/>
    <w:rPr>
      <w:i/>
      <w:iCs/>
      <w:color w:val="404040" w:themeColor="text1" w:themeTint="BF"/>
    </w:rPr>
  </w:style>
  <w:style w:type="paragraph" w:styleId="ListParagraph">
    <w:name w:val="List Paragraph"/>
    <w:basedOn w:val="Normal"/>
    <w:uiPriority w:val="34"/>
    <w:qFormat/>
    <w:rsid w:val="004F7F0A"/>
    <w:pPr>
      <w:ind w:left="720"/>
      <w:contextualSpacing/>
    </w:pPr>
  </w:style>
  <w:style w:type="character" w:styleId="IntenseEmphasis">
    <w:name w:val="Intense Emphasis"/>
    <w:basedOn w:val="DefaultParagraphFont"/>
    <w:uiPriority w:val="21"/>
    <w:qFormat/>
    <w:rsid w:val="004F7F0A"/>
    <w:rPr>
      <w:i/>
      <w:iCs/>
      <w:color w:val="2E74B5" w:themeColor="accent1" w:themeShade="BF"/>
    </w:rPr>
  </w:style>
  <w:style w:type="paragraph" w:styleId="IntenseQuote">
    <w:name w:val="Intense Quote"/>
    <w:basedOn w:val="Normal"/>
    <w:next w:val="Normal"/>
    <w:link w:val="IntenseQuoteChar"/>
    <w:uiPriority w:val="30"/>
    <w:qFormat/>
    <w:rsid w:val="004F7F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7F0A"/>
    <w:rPr>
      <w:i/>
      <w:iCs/>
      <w:color w:val="2E74B5" w:themeColor="accent1" w:themeShade="BF"/>
    </w:rPr>
  </w:style>
  <w:style w:type="character" w:styleId="IntenseReference">
    <w:name w:val="Intense Reference"/>
    <w:basedOn w:val="DefaultParagraphFont"/>
    <w:uiPriority w:val="32"/>
    <w:qFormat/>
    <w:rsid w:val="004F7F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4746</Characters>
  <Application>Microsoft Office Word</Application>
  <DocSecurity>0</DocSecurity>
  <Lines>91</Lines>
  <Paragraphs>49</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