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6751C" w14:textId="77777777" w:rsidR="007B4A9B" w:rsidRPr="007B4A9B" w:rsidRDefault="007B4A9B">
      <w:pPr>
        <w:rPr>
          <w:b/>
        </w:rPr>
      </w:pPr>
      <w:r w:rsidRPr="007B4A9B">
        <w:rPr>
          <w:b/>
        </w:rPr>
        <w:t>RECEIVES - ( dechomai , Strong's G1209 )</w:t>
      </w:r>
    </w:p>
    <w:p w14:paraId="7DB010E6" w14:textId="77777777" w:rsidR="007B4A9B" w:rsidRDefault="007B4A9B">
      <w:r w:rsidRPr="007B4A9B">
        <w:rPr>
          <w:b/>
        </w:rPr>
        <w:t>Summary:</w:t>
      </w:r>
    </w:p>
    <w:p w14:paraId="12410069" w14:textId="77777777" w:rsidR="007B4A9B" w:rsidRDefault="007B4A9B">
      <w:r>
        <w:t>The Greek verb dechomai means to deliberately and warmly take, accept, or welcome someone or something. In Matthew 10:40, it refers to welcoming Jesus' disciples, which is equivalent to welcoming Jesus Himself and God the Father who sent Him. It denotes hospitable reception, open-hearted acceptance, and alignment with the messenger and their message.</w:t>
      </w:r>
    </w:p>
    <w:p w14:paraId="7F1E76E1" w14:textId="77777777" w:rsidR="007B4A9B" w:rsidRDefault="007B4A9B"/>
    <w:p w14:paraId="3EA16437" w14:textId="77777777" w:rsidR="007B4A9B" w:rsidRDefault="007B4A9B">
      <w:r w:rsidRPr="007B4A9B">
        <w:rPr>
          <w:b/>
        </w:rPr>
        <w:t>Full Study:</w:t>
      </w:r>
    </w:p>
    <w:p w14:paraId="01249BFA" w14:textId="77777777" w:rsidR="007B4A9B" w:rsidRDefault="007B4A9B"/>
    <w:p w14:paraId="7E7558E5" w14:textId="77777777" w:rsidR="007B4A9B" w:rsidRPr="007B4A9B" w:rsidRDefault="007B4A9B">
      <w:pPr>
        <w:rPr>
          <w:b/>
        </w:rPr>
      </w:pPr>
      <w:r w:rsidRPr="007B4A9B">
        <w:rPr>
          <w:b/>
        </w:rPr>
        <w:t xml:space="preserve"> 1. Word Picture / Background</w:t>
      </w:r>
    </w:p>
    <w:p w14:paraId="2434EF81" w14:textId="77777777" w:rsidR="007B4A9B" w:rsidRDefault="007B4A9B">
      <w:r>
        <w:t>In the ancient Near Eastern world, hospitality was not merely a polite social convention but a sacred, binding duty. Travelers had no modern hotels or secure lodgings, making them entirely dependent on the goodwill of locals. To welcome a traveler into one's home meant offering safety, food, water to wash their feet, and a place to rest. Furthermore, the concept of representation was highly developed. A messenger (shaliach in Hebrew tradition) was treated as the very person who sent them. To receive the messenger with honor was to honor the sender; to reject the messenger was to insult the sender. Dechomai paints a picture of a host opening their door wide, extending a warm hand of welcome, and embracing a guest with honor and favor.</w:t>
      </w:r>
    </w:p>
    <w:p w14:paraId="0C313049" w14:textId="77777777" w:rsidR="007B4A9B" w:rsidRDefault="007B4A9B"/>
    <w:p w14:paraId="2A51750F" w14:textId="77777777" w:rsidR="007B4A9B" w:rsidRPr="007B4A9B" w:rsidRDefault="007B4A9B">
      <w:pPr>
        <w:rPr>
          <w:b/>
        </w:rPr>
      </w:pPr>
      <w:r w:rsidRPr="007B4A9B">
        <w:rPr>
          <w:b/>
        </w:rPr>
        <w:t xml:space="preserve"> 2. Meaning / Lexical Definition</w:t>
      </w:r>
    </w:p>
    <w:p w14:paraId="05E4CA17" w14:textId="77777777" w:rsidR="007B4A9B" w:rsidRDefault="007B4A9B">
      <w:r>
        <w:t>The verb dechomai means to receive, accept, take, or welcome. It indicates a willing, receptive attitude. It is distinct from lambano, which can mean to take or grasp—sometimes actively or even forcefully. Dechomai emphasizes a passive-receptive action that is nevertheless highly deliberate. It implies a subjective readiness to accept what is offered or the person who is arriving. Lexically, it carries the following nuances:</w:t>
      </w:r>
    </w:p>
    <w:p w14:paraId="15DC8196" w14:textId="77777777" w:rsidR="007B4A9B" w:rsidRDefault="007B4A9B">
      <w:r>
        <w:t>• To receive a person hospitably, welcoming them into one's home or community.</w:t>
      </w:r>
    </w:p>
    <w:p w14:paraId="656CF70A" w14:textId="77777777" w:rsidR="007B4A9B" w:rsidRDefault="007B4A9B">
      <w:r>
        <w:t>• To accept a message, teaching, or gift with approval and consent.</w:t>
      </w:r>
    </w:p>
    <w:p w14:paraId="72F4E3C4" w14:textId="77777777" w:rsidR="007B4A9B" w:rsidRDefault="007B4A9B">
      <w:r>
        <w:t>• To bear or tolerate (in certain contexts, though less common in the New Testament).</w:t>
      </w:r>
    </w:p>
    <w:p w14:paraId="2DF6CB6D" w14:textId="77777777" w:rsidR="007B4A9B" w:rsidRDefault="007B4A9B"/>
    <w:p w14:paraId="04A7664B" w14:textId="77777777" w:rsidR="007B4A9B" w:rsidRPr="007B4A9B" w:rsidRDefault="007B4A9B">
      <w:pPr>
        <w:rPr>
          <w:b/>
        </w:rPr>
      </w:pPr>
      <w:r w:rsidRPr="007B4A9B">
        <w:rPr>
          <w:b/>
        </w:rPr>
        <w:t xml:space="preserve"> 3. Usage and Word Pictures</w:t>
      </w:r>
    </w:p>
    <w:p w14:paraId="56FB9F1B" w14:textId="77777777" w:rsidR="007B4A9B" w:rsidRDefault="007B4A9B">
      <w:r>
        <w:t>Throughout the New Testament, dechomai is used to describe both physical hospitality and spiritual receptivity.</w:t>
      </w:r>
    </w:p>
    <w:p w14:paraId="651F2824" w14:textId="77777777" w:rsidR="007B4A9B" w:rsidRDefault="007B4A9B">
      <w:r>
        <w:t>• Physical Hospitality: It describes people welcoming Jesus or His disciples into their towns or homes (e.g., Martha welcoming Jesus into her house in Luke 10:38).</w:t>
      </w:r>
    </w:p>
    <w:p w14:paraId="544ADC1D" w14:textId="77777777" w:rsidR="007B4A9B" w:rsidRDefault="007B4A9B">
      <w:r>
        <w:t>• Spiritual Receptivity: It is used for welcoming the kingdom of God like a little child (Mark 10:15) or receiving the word of God with joy (Acts 8:14).</w:t>
      </w:r>
    </w:p>
    <w:p w14:paraId="17BF1A9B" w14:textId="77777777" w:rsidR="007B4A9B" w:rsidRDefault="007B4A9B">
      <w:r>
        <w:t>• The Word Picture: Think of an open hand ready to receive a gift, or an open heart ready to believe a truth. It is the opposite of a clenched fist or a closed door.</w:t>
      </w:r>
    </w:p>
    <w:p w14:paraId="7041358E" w14:textId="77777777" w:rsidR="007B4A9B" w:rsidRDefault="007B4A9B"/>
    <w:p w14:paraId="5F4021EB" w14:textId="77777777" w:rsidR="007B4A9B" w:rsidRPr="007B4A9B" w:rsidRDefault="007B4A9B">
      <w:pPr>
        <w:rPr>
          <w:b/>
        </w:rPr>
      </w:pPr>
      <w:r w:rsidRPr="007B4A9B">
        <w:rPr>
          <w:b/>
        </w:rPr>
        <w:t xml:space="preserve"> 4. Theological Implications</w:t>
      </w:r>
    </w:p>
    <w:p w14:paraId="31243745" w14:textId="77777777" w:rsidR="007B4A9B" w:rsidRDefault="007B4A9B">
      <w:r>
        <w:t xml:space="preserve">Theologically, dechomai in Matthew 10:40 establishes the profound union between Christ and His followers. Jesus delegation of authority to His disciples is so absolute that the world's treatment of the disciples is directly equated to their treatment of Christ. </w:t>
      </w:r>
    </w:p>
    <w:p w14:paraId="3F820CE6" w14:textId="77777777" w:rsidR="007B4A9B" w:rsidRDefault="007B4A9B">
      <w:r>
        <w:t>• The Chain of Representation: The chain of reception goes from the disciple to Jesus, and from Jesus to the Father. This elevates the humble act of hospitality into an act of cosmic worship.</w:t>
      </w:r>
    </w:p>
    <w:p w14:paraId="75546F95" w14:textId="77777777" w:rsidR="007B4A9B" w:rsidRDefault="007B4A9B">
      <w:r>
        <w:t>• The Kingdom Economy: Welcoming a representative of the Kingdom is a tangible sign of faith in the King. It demonstrates that the host aligns with the message of the King, even when that King is despised by the surrounding culture.</w:t>
      </w:r>
    </w:p>
    <w:p w14:paraId="7A0FEBEF" w14:textId="77777777" w:rsidR="007B4A9B" w:rsidRDefault="007B4A9B"/>
    <w:p w14:paraId="23EB8F9A" w14:textId="77777777" w:rsidR="007B4A9B" w:rsidRPr="007B4A9B" w:rsidRDefault="007B4A9B">
      <w:pPr>
        <w:rPr>
          <w:b/>
        </w:rPr>
      </w:pPr>
      <w:r w:rsidRPr="007B4A9B">
        <w:rPr>
          <w:b/>
        </w:rPr>
        <w:t xml:space="preserve"> 5. Contextual Nuance in the Passage</w:t>
      </w:r>
    </w:p>
    <w:p w14:paraId="0CE71345" w14:textId="77777777" w:rsidR="007B4A9B" w:rsidRDefault="007B4A9B">
      <w:r>
        <w:t>Matthew 10 contains the Missionary Discourse, where Jesus sends out the Twelve Apostles to preach that "the kingdom of heaven is at hand." He commands them to travel light—without money, bags, or extra tunics—making them entirely dependent on the hospitality of those they visit. In verse 40, Jesus comforts His vulnerable disciples by assuring them that those who welcome (dechomai) them are actually welcoming Him. In this context, "receiving" a disciple means:</w:t>
      </w:r>
    </w:p>
    <w:p w14:paraId="48AA2E0D" w14:textId="77777777" w:rsidR="007B4A9B" w:rsidRDefault="007B4A9B">
      <w:r>
        <w:t>• Providing physical sustenance and shelter to the traveling preacher.</w:t>
      </w:r>
    </w:p>
    <w:p w14:paraId="1E73E115" w14:textId="77777777" w:rsidR="007B4A9B" w:rsidRDefault="007B4A9B">
      <w:r>
        <w:t>• Believing the message of repentance and the Kingdom they proclaim.</w:t>
      </w:r>
    </w:p>
    <w:p w14:paraId="21EFFB27" w14:textId="77777777" w:rsidR="007B4A9B" w:rsidRDefault="007B4A9B">
      <w:r>
        <w:t>• Risking social disapproval by identifying with Jesus' messengers.</w:t>
      </w:r>
    </w:p>
    <w:p w14:paraId="490294D2" w14:textId="77777777" w:rsidR="007B4A9B" w:rsidRDefault="007B4A9B"/>
    <w:p w14:paraId="32D0169D" w14:textId="77777777" w:rsidR="007B4A9B" w:rsidRPr="007B4A9B" w:rsidRDefault="007B4A9B">
      <w:pPr>
        <w:rPr>
          <w:b/>
        </w:rPr>
      </w:pPr>
      <w:r w:rsidRPr="007B4A9B">
        <w:rPr>
          <w:b/>
        </w:rPr>
        <w:t xml:space="preserve"> 6. Key Uses in Other Verses (NKJV)</w:t>
      </w:r>
    </w:p>
    <w:p w14:paraId="49C3C866" w14:textId="77777777" w:rsidR="007B4A9B" w:rsidRDefault="007B4A9B">
      <w:r>
        <w:t>• Matthew 18:5: "Whoever receives one little child like this in My name receives Me."</w:t>
      </w:r>
    </w:p>
    <w:p w14:paraId="15920097" w14:textId="77777777" w:rsidR="007B4A9B" w:rsidRDefault="007B4A9B">
      <w:r>
        <w:t>• Luke 10:8: "Whatever city you enter, and they receive you, eat such things as are set before you."</w:t>
      </w:r>
    </w:p>
    <w:p w14:paraId="6F4B2F93" w14:textId="77777777" w:rsidR="007B4A9B" w:rsidRDefault="007B4A9B">
      <w:r>
        <w:t>• Acts 8:14: "Now when the apostles who were at Jerusalem heard that Samaria had received the word of God, they sent Peter and John to them."</w:t>
      </w:r>
    </w:p>
    <w:p w14:paraId="74D7B494" w14:textId="77777777" w:rsidR="007B4A9B" w:rsidRDefault="007B4A9B">
      <w:r>
        <w:t>• 2 Corinthians 6:1: "We then, as workers together with Him, also plead with you not to receive the grace of God in vain."</w:t>
      </w:r>
    </w:p>
    <w:p w14:paraId="74CB982C" w14:textId="77777777" w:rsidR="007B4A9B" w:rsidRDefault="007B4A9B"/>
    <w:p w14:paraId="41E0951F" w14:textId="77777777" w:rsidR="007B4A9B" w:rsidRPr="007B4A9B" w:rsidRDefault="007B4A9B">
      <w:pPr>
        <w:rPr>
          <w:b/>
        </w:rPr>
      </w:pPr>
      <w:r w:rsidRPr="007B4A9B">
        <w:rPr>
          <w:b/>
        </w:rPr>
        <w:t xml:space="preserve"> 7. Other Relevant Insights</w:t>
      </w:r>
    </w:p>
    <w:p w14:paraId="5D36350C" w14:textId="77777777" w:rsidR="007B4A9B" w:rsidRDefault="007B4A9B">
      <w:r>
        <w:t>A helpful distinction exists between dechomai and paralambano (which also means to receive). While paralambano often refers to receiving something objectively or historically (like a tradition passed down), dechomai emphasizes the warm, subjective embrace of the thing or person received. In 1 Thessalonians 2:13, both words are used: "when you received (paralambano) the word of God... you welcomed (dechomai) it not as the word of men." The Thessalonians did not just physically hear the message; they warmly embraced it into their hearts.</w:t>
      </w:r>
    </w:p>
    <w:p w14:paraId="5DB26A91" w14:textId="77777777" w:rsidR="007B4A9B" w:rsidRDefault="007B4A9B"/>
    <w:p w14:paraId="79166B14" w14:textId="77777777" w:rsidR="007B4A9B" w:rsidRPr="007B4A9B" w:rsidRDefault="007B4A9B">
      <w:pPr>
        <w:rPr>
          <w:b/>
        </w:rPr>
      </w:pPr>
      <w:r w:rsidRPr="007B4A9B">
        <w:rPr>
          <w:b/>
        </w:rPr>
        <w:t xml:space="preserve"> 8. References</w:t>
      </w:r>
    </w:p>
    <w:p w14:paraId="41E62FFF" w14:textId="77777777" w:rsidR="007B4A9B" w:rsidRDefault="007B4A9B">
      <w:r>
        <w:t>• BDAG Greek-English Lexicon of the New Testament</w:t>
      </w:r>
    </w:p>
    <w:p w14:paraId="5103CAC9" w14:textId="77777777" w:rsidR="007B4A9B" w:rsidRDefault="007B4A9B">
      <w:r>
        <w:t>• Thayer's Greek-English Lexicon</w:t>
      </w:r>
    </w:p>
    <w:p w14:paraId="59ABBD03" w14:textId="77777777" w:rsidR="007B4A9B" w:rsidRDefault="007B4A9B">
      <w:r>
        <w:t>• Vine's Expository Dictionary of New Testament Words</w:t>
      </w:r>
    </w:p>
    <w:p w14:paraId="1CDE8672" w14:textId="77777777" w:rsidR="007B4A9B" w:rsidRDefault="007B4A9B">
      <w:r>
        <w:t>• Blue Letter Bible</w:t>
      </w:r>
    </w:p>
    <w:p w14:paraId="55250805" w14:textId="1FD8929E" w:rsidR="004C5552" w:rsidRDefault="007B4A9B">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A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4A9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50EA"/>
  <w15:chartTrackingRefBased/>
  <w15:docId w15:val="{B32B1AF3-0E65-42E7-A91F-BAF4C575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4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4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A9B"/>
    <w:rPr>
      <w:rFonts w:eastAsiaTheme="majorEastAsia" w:cstheme="majorBidi"/>
      <w:color w:val="272727" w:themeColor="text1" w:themeTint="D8"/>
    </w:rPr>
  </w:style>
  <w:style w:type="paragraph" w:styleId="Title">
    <w:name w:val="Title"/>
    <w:basedOn w:val="Normal"/>
    <w:next w:val="Normal"/>
    <w:link w:val="TitleChar"/>
    <w:uiPriority w:val="10"/>
    <w:qFormat/>
    <w:rsid w:val="007B4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A9B"/>
    <w:pPr>
      <w:spacing w:before="160"/>
      <w:jc w:val="center"/>
    </w:pPr>
    <w:rPr>
      <w:i/>
      <w:iCs/>
      <w:color w:val="404040" w:themeColor="text1" w:themeTint="BF"/>
    </w:rPr>
  </w:style>
  <w:style w:type="character" w:customStyle="1" w:styleId="QuoteChar">
    <w:name w:val="Quote Char"/>
    <w:basedOn w:val="DefaultParagraphFont"/>
    <w:link w:val="Quote"/>
    <w:uiPriority w:val="29"/>
    <w:rsid w:val="007B4A9B"/>
    <w:rPr>
      <w:i/>
      <w:iCs/>
      <w:color w:val="404040" w:themeColor="text1" w:themeTint="BF"/>
    </w:rPr>
  </w:style>
  <w:style w:type="paragraph" w:styleId="ListParagraph">
    <w:name w:val="List Paragraph"/>
    <w:basedOn w:val="Normal"/>
    <w:uiPriority w:val="34"/>
    <w:qFormat/>
    <w:rsid w:val="007B4A9B"/>
    <w:pPr>
      <w:ind w:left="720"/>
      <w:contextualSpacing/>
    </w:pPr>
  </w:style>
  <w:style w:type="character" w:styleId="IntenseEmphasis">
    <w:name w:val="Intense Emphasis"/>
    <w:basedOn w:val="DefaultParagraphFont"/>
    <w:uiPriority w:val="21"/>
    <w:qFormat/>
    <w:rsid w:val="007B4A9B"/>
    <w:rPr>
      <w:i/>
      <w:iCs/>
      <w:color w:val="2E74B5" w:themeColor="accent1" w:themeShade="BF"/>
    </w:rPr>
  </w:style>
  <w:style w:type="paragraph" w:styleId="IntenseQuote">
    <w:name w:val="Intense Quote"/>
    <w:basedOn w:val="Normal"/>
    <w:next w:val="Normal"/>
    <w:link w:val="IntenseQuoteChar"/>
    <w:uiPriority w:val="30"/>
    <w:qFormat/>
    <w:rsid w:val="007B4A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4A9B"/>
    <w:rPr>
      <w:i/>
      <w:iCs/>
      <w:color w:val="2E74B5" w:themeColor="accent1" w:themeShade="BF"/>
    </w:rPr>
  </w:style>
  <w:style w:type="character" w:styleId="IntenseReference">
    <w:name w:val="Intense Reference"/>
    <w:basedOn w:val="DefaultParagraphFont"/>
    <w:uiPriority w:val="32"/>
    <w:qFormat/>
    <w:rsid w:val="007B4A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4363</Characters>
  <Application>Microsoft Office Word</Application>
  <DocSecurity>0</DocSecurity>
  <Lines>83</Lines>
  <Paragraphs>45</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