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6A40" w14:textId="77777777" w:rsidR="00890F7F" w:rsidRPr="00890F7F" w:rsidRDefault="00890F7F">
      <w:pPr>
        <w:rPr>
          <w:b/>
        </w:rPr>
      </w:pPr>
      <w:r w:rsidRPr="00890F7F">
        <w:rPr>
          <w:b/>
        </w:rPr>
        <w:t>JUSTIFIED - ( dikaioō , Strong's G1344 )</w:t>
      </w:r>
    </w:p>
    <w:p w14:paraId="60CB15D5" w14:textId="77777777" w:rsidR="00890F7F" w:rsidRDefault="00890F7F">
      <w:r w:rsidRPr="00890F7F">
        <w:rPr>
          <w:b/>
        </w:rPr>
        <w:t>Summary:</w:t>
      </w:r>
    </w:p>
    <w:p w14:paraId="78B36343" w14:textId="77777777" w:rsidR="00890F7F" w:rsidRDefault="00890F7F">
      <w:r>
        <w:t>In Matthew 11:19, the word justified (dikaioō) does not carry the forensic, salvific sense of being declared righteous before God, as it often does in the Pauline epistles. Instead, it means to be vindicated, shown to be right, or proven true by subsequent events and outcomes. Jesus uses the term to declare that despite the contradictory and hypocritical accusations of the religious leaders against both Himself and John the Baptist, the divine wisdom guiding their respective ministries is ultimately vindicated by its fruits—the transformed lives of those who respond to their messages.</w:t>
      </w:r>
    </w:p>
    <w:p w14:paraId="700BAD48" w14:textId="77777777" w:rsidR="00890F7F" w:rsidRDefault="00890F7F"/>
    <w:p w14:paraId="245A00DC" w14:textId="77777777" w:rsidR="00890F7F" w:rsidRDefault="00890F7F">
      <w:r w:rsidRPr="00890F7F">
        <w:rPr>
          <w:b/>
        </w:rPr>
        <w:t>Full Study:</w:t>
      </w:r>
    </w:p>
    <w:p w14:paraId="4190B944" w14:textId="77777777" w:rsidR="00890F7F" w:rsidRDefault="00890F7F"/>
    <w:p w14:paraId="3857E77D" w14:textId="77777777" w:rsidR="00890F7F" w:rsidRPr="00890F7F" w:rsidRDefault="00890F7F">
      <w:pPr>
        <w:rPr>
          <w:b/>
        </w:rPr>
      </w:pPr>
      <w:r w:rsidRPr="00890F7F">
        <w:rPr>
          <w:b/>
        </w:rPr>
        <w:t xml:space="preserve"> 1. Word Picture / Background</w:t>
      </w:r>
    </w:p>
    <w:p w14:paraId="1A8C4279" w14:textId="77777777" w:rsidR="00890F7F" w:rsidRDefault="00890F7F">
      <w:r>
        <w:t xml:space="preserve">The Greek verb dikaioō derives from the root dikē (right, custom, justice) and the adjective dikaios (righteous, just). In the ancient Greco-Roman and Jewish legal worlds, dikaioō was primarily a forensic or judicial term. It belonged to the courtroom setting, representing the action of a judge who hears a case and pronounces a verdict of acquittal, declaring that the accused is in the right, free from charge, and aligned with the law. </w:t>
      </w:r>
    </w:p>
    <w:p w14:paraId="307D10CF" w14:textId="77777777" w:rsidR="00890F7F" w:rsidRDefault="00890F7F"/>
    <w:p w14:paraId="34C90491" w14:textId="77777777" w:rsidR="00890F7F" w:rsidRDefault="00890F7F">
      <w:r>
        <w:t>In biblical usage, this legal concept expands. Rather than modifying the internal character of a person, it speaks to their objective status or the public demonstration of their righteousness. When applied to an abstract concept like "wisdom" (as in Matthew 11:19), the word picture shifts from a person in a courtroom to a claim or a way of life put on trial before the public eye, ultimately receiving a verdict of validation and honor.</w:t>
      </w:r>
    </w:p>
    <w:p w14:paraId="6C62794A" w14:textId="77777777" w:rsidR="00890F7F" w:rsidRDefault="00890F7F"/>
    <w:p w14:paraId="17D8313A" w14:textId="77777777" w:rsidR="00890F7F" w:rsidRPr="00890F7F" w:rsidRDefault="00890F7F">
      <w:pPr>
        <w:rPr>
          <w:b/>
        </w:rPr>
      </w:pPr>
      <w:r w:rsidRPr="00890F7F">
        <w:rPr>
          <w:b/>
        </w:rPr>
        <w:t xml:space="preserve"> 2. Meaning / Lexical Definition</w:t>
      </w:r>
    </w:p>
    <w:p w14:paraId="017CC71D" w14:textId="77777777" w:rsidR="00890F7F" w:rsidRDefault="00890F7F">
      <w:r>
        <w:t>The semantic range of dikaioō includes:</w:t>
      </w:r>
    </w:p>
    <w:p w14:paraId="3C73AE0C" w14:textId="77777777" w:rsidR="00890F7F" w:rsidRDefault="00890F7F">
      <w:r>
        <w:t>• To show to be righteous, to vindicate, or to prove to be right.</w:t>
      </w:r>
    </w:p>
    <w:p w14:paraId="4EE6DCFB" w14:textId="77777777" w:rsidR="00890F7F" w:rsidRDefault="00890F7F">
      <w:r>
        <w:t>• To declare righteous, to acquit, or to pronounce a favorable verdict in a judicial setting.</w:t>
      </w:r>
    </w:p>
    <w:p w14:paraId="0259C7BE" w14:textId="77777777" w:rsidR="00890F7F" w:rsidRDefault="00890F7F">
      <w:r>
        <w:t>• To treat as righteous or to acknowledge as upright.</w:t>
      </w:r>
    </w:p>
    <w:p w14:paraId="2F7B15E0" w14:textId="77777777" w:rsidR="00890F7F" w:rsidRDefault="00890F7F"/>
    <w:p w14:paraId="594DD8C2" w14:textId="77777777" w:rsidR="00890F7F" w:rsidRDefault="00890F7F">
      <w:r>
        <w:t>In Matthew 11:19, the verb is in the aorist passive indicative (edikaiōthē). In this passive construction, the meaning is "is vindicated" or "is shown to be right." It denotes the public clearance of any false charges or skepticism through undeniable evidence.</w:t>
      </w:r>
    </w:p>
    <w:p w14:paraId="747BC05B" w14:textId="77777777" w:rsidR="00890F7F" w:rsidRDefault="00890F7F"/>
    <w:p w14:paraId="7ABD290D" w14:textId="77777777" w:rsidR="00890F7F" w:rsidRPr="00890F7F" w:rsidRDefault="00890F7F">
      <w:pPr>
        <w:rPr>
          <w:b/>
        </w:rPr>
      </w:pPr>
      <w:r w:rsidRPr="00890F7F">
        <w:rPr>
          <w:b/>
        </w:rPr>
        <w:t xml:space="preserve"> 3. Usage and Word Pictures</w:t>
      </w:r>
    </w:p>
    <w:p w14:paraId="42B3A3AC" w14:textId="77777777" w:rsidR="00890F7F" w:rsidRDefault="00890F7F">
      <w:r>
        <w:t>The New Testament employs dikaioō in two primary dimensions:</w:t>
      </w:r>
    </w:p>
    <w:p w14:paraId="761F9616" w14:textId="77777777" w:rsidR="00890F7F" w:rsidRDefault="00890F7F">
      <w:r>
        <w:t>• The Forensic/Pauline Sense: This is the legal declaration where God counts a guilty sinner as righteous on the basis of Christ’s finished work (e.g., Romans 3:24, Romans 5:1). In this sense, the ungodly are justified by faith apart from works.</w:t>
      </w:r>
    </w:p>
    <w:p w14:paraId="3AA0A8A9" w14:textId="77777777" w:rsidR="00890F7F" w:rsidRDefault="00890F7F">
      <w:r>
        <w:t>• The Vindicative/Demonstrative Sense: This is the proof or demonstration of an already existing reality. It is an acquittal based on visible evidence. This is the sense used by James when he speaks of Abraham being "justified by works" (James 2:21)—meaning Abraham's faith was shown to be genuine by his obedience. It is also the sense used when human beings "justify" God (Luke 7:29), meaning they declare and acknowledge that God is right.</w:t>
      </w:r>
    </w:p>
    <w:p w14:paraId="1DA60941" w14:textId="77777777" w:rsidR="00890F7F" w:rsidRDefault="00890F7F"/>
    <w:p w14:paraId="5ED92A28" w14:textId="77777777" w:rsidR="00890F7F" w:rsidRDefault="00890F7F">
      <w:r>
        <w:t>Matthew 11:19 falls firmly into this second, demonstrative category. Wisdom itself is personified and vindicated by the tangible results of its work.</w:t>
      </w:r>
    </w:p>
    <w:p w14:paraId="62E019A5" w14:textId="77777777" w:rsidR="00890F7F" w:rsidRDefault="00890F7F"/>
    <w:p w14:paraId="0043C339" w14:textId="77777777" w:rsidR="00890F7F" w:rsidRPr="00890F7F" w:rsidRDefault="00890F7F">
      <w:pPr>
        <w:rPr>
          <w:b/>
        </w:rPr>
      </w:pPr>
      <w:r w:rsidRPr="00890F7F">
        <w:rPr>
          <w:b/>
        </w:rPr>
        <w:t xml:space="preserve"> 4. Theological Implications</w:t>
      </w:r>
    </w:p>
    <w:p w14:paraId="4FC0798D" w14:textId="77777777" w:rsidR="00890F7F" w:rsidRDefault="00890F7F">
      <w:r>
        <w:t>The vindication of divine wisdom highlights several key theological truths:</w:t>
      </w:r>
    </w:p>
    <w:p w14:paraId="3DBB0DBE" w14:textId="77777777" w:rsidR="00890F7F" w:rsidRDefault="00890F7F">
      <w:r>
        <w:t>• The Consistency of God's Counsel: God's wisdom is cohesive, even when it manifests in diverse ways. John the Baptist came with strict asceticism; Jesus came celebrating and dining with sinners. To the fleshly mind, these ministries seemed contradictory. Yet both were strategic, perfect expressions of God’s redemptive wisdom.</w:t>
      </w:r>
    </w:p>
    <w:p w14:paraId="277ED721" w14:textId="77777777" w:rsidR="00890F7F" w:rsidRDefault="00890F7F">
      <w:r>
        <w:t>• The Nature of True Discipleship: True wisdom is not an intellectual theory but a practical power that produces tangible fruit ("her children").</w:t>
      </w:r>
    </w:p>
    <w:p w14:paraId="5ECB7742" w14:textId="77777777" w:rsidR="00890F7F" w:rsidRDefault="00890F7F">
      <w:r>
        <w:t>• The Distinction in Justification: This passage guards believers against a simplistic, one-dimensional reading of scripture. Justification is not always about a sinner's salvation; sometimes it is about the public defense of God's truth against human foolishness.</w:t>
      </w:r>
    </w:p>
    <w:p w14:paraId="40A51543" w14:textId="77777777" w:rsidR="00890F7F" w:rsidRDefault="00890F7F"/>
    <w:p w14:paraId="23C5B99F" w14:textId="77777777" w:rsidR="00890F7F" w:rsidRPr="00890F7F" w:rsidRDefault="00890F7F">
      <w:pPr>
        <w:rPr>
          <w:b/>
        </w:rPr>
      </w:pPr>
      <w:r w:rsidRPr="00890F7F">
        <w:rPr>
          <w:b/>
        </w:rPr>
        <w:lastRenderedPageBreak/>
        <w:t xml:space="preserve"> 5. Contextual Nuance in the Passage</w:t>
      </w:r>
    </w:p>
    <w:p w14:paraId="143CEC4D" w14:textId="77777777" w:rsidR="00890F7F" w:rsidRDefault="00890F7F">
      <w:r>
        <w:t xml:space="preserve">In Matthew 11:16-19, Jesus compares the religious leaders of His day to fickle children playing games in the marketplace. When a joyful game is played ("We played the flute for you"), they refuse to dance. When a somber game is played ("We mourned to you"), they refuse to lament. </w:t>
      </w:r>
    </w:p>
    <w:p w14:paraId="013BDDBA" w14:textId="77777777" w:rsidR="00890F7F" w:rsidRDefault="00890F7F"/>
    <w:p w14:paraId="08CAFACF" w14:textId="77777777" w:rsidR="00890F7F" w:rsidRDefault="00890F7F">
      <w:r>
        <w:t>They applied this same childish inconsistency to God's messengers:</w:t>
      </w:r>
    </w:p>
    <w:p w14:paraId="4A34C39D" w14:textId="77777777" w:rsidR="00890F7F" w:rsidRDefault="00890F7F">
      <w:r>
        <w:t>• John the Baptist lived an austere lifestyle, and they claimed, "He has a demon."</w:t>
      </w:r>
    </w:p>
    <w:p w14:paraId="1473623F" w14:textId="77777777" w:rsidR="00890F7F" w:rsidRDefault="00890F7F">
      <w:r>
        <w:t>• Jesus participated in the social life of the culture, and they sneered, "Look, a glutton and a winebibber, a friend of tax collectors and sinners!"</w:t>
      </w:r>
    </w:p>
    <w:p w14:paraId="16D1AE93" w14:textId="77777777" w:rsidR="00890F7F" w:rsidRDefault="00890F7F"/>
    <w:p w14:paraId="22B21D40" w14:textId="77777777" w:rsidR="00890F7F" w:rsidRDefault="00890F7F">
      <w:r>
        <w:t>Jesus exposes their hypocrisy by stating that "wisdom is justified by her children." Despite the criticisms of the self-righteous, the divine wisdom of both John’s and Jesus’ ministries is vindicated. The "children" of wisdom are the repentant tax collectors, sinners, and outcasts whose transformed lives prove that God’s methods were perfectly right and effective.</w:t>
      </w:r>
    </w:p>
    <w:p w14:paraId="245F3723" w14:textId="77777777" w:rsidR="00890F7F" w:rsidRDefault="00890F7F"/>
    <w:p w14:paraId="00B0E225" w14:textId="77777777" w:rsidR="00890F7F" w:rsidRPr="00890F7F" w:rsidRDefault="00890F7F">
      <w:pPr>
        <w:rPr>
          <w:b/>
        </w:rPr>
      </w:pPr>
      <w:r w:rsidRPr="00890F7F">
        <w:rPr>
          <w:b/>
        </w:rPr>
        <w:t xml:space="preserve"> 6. Key Uses in Other Verses (NKJV)</w:t>
      </w:r>
    </w:p>
    <w:p w14:paraId="5CA90873" w14:textId="77777777" w:rsidR="00890F7F" w:rsidRDefault="00890F7F">
      <w:r>
        <w:t>• Luke 7:29 - "And when all the people heard Him, even the tax collectors justified God, having been baptized with the baptism of John." (Demonstrates the meaning of declaring or acknowledging someone as right).</w:t>
      </w:r>
    </w:p>
    <w:p w14:paraId="741696CB" w14:textId="77777777" w:rsidR="00890F7F" w:rsidRDefault="00890F7F">
      <w:r>
        <w:t>• Romans 3:4 - "Indeed, let God be true but every man a liar. As it is written: 'That You may be justified in Your words, And may overcome when You are judged.'" (Vindication of God's own words).</w:t>
      </w:r>
    </w:p>
    <w:p w14:paraId="69193604" w14:textId="77777777" w:rsidR="00890F7F" w:rsidRDefault="00890F7F">
      <w:r>
        <w:t>• Romans 3:24 - "being justified freely by His grace through the redemption that is in Christ Jesus," (The forensic sense of salvation).</w:t>
      </w:r>
    </w:p>
    <w:p w14:paraId="5E39C7ED" w14:textId="77777777" w:rsidR="00890F7F" w:rsidRDefault="00890F7F">
      <w:r>
        <w:t>• James 2:24 - "You see then that a man is justified by works, and not by faith only." (The demonstrative sense of proving faith to be alive).</w:t>
      </w:r>
    </w:p>
    <w:p w14:paraId="4A791B94" w14:textId="77777777" w:rsidR="00890F7F" w:rsidRDefault="00890F7F"/>
    <w:p w14:paraId="151866AA" w14:textId="77777777" w:rsidR="00890F7F" w:rsidRPr="00890F7F" w:rsidRDefault="00890F7F">
      <w:pPr>
        <w:rPr>
          <w:b/>
        </w:rPr>
      </w:pPr>
      <w:r w:rsidRPr="00890F7F">
        <w:rPr>
          <w:b/>
        </w:rPr>
        <w:t xml:space="preserve"> 7. Other Relevant Insights</w:t>
      </w:r>
    </w:p>
    <w:p w14:paraId="685D6569" w14:textId="77777777" w:rsidR="00890F7F" w:rsidRDefault="00890F7F">
      <w:r>
        <w:lastRenderedPageBreak/>
        <w:t xml:space="preserve">A notable textual variant exists in Matthew 11:19. While the Byzantine text (and the NKJV) reads "children" (teknōn), some early Alexandrian manuscripts (such as Codex Sinaiticus and Codex Vaticanus) read "works" (ergōn). The parallel passage in Luke 7:35 universally reads "children." </w:t>
      </w:r>
    </w:p>
    <w:p w14:paraId="752765BB" w14:textId="77777777" w:rsidR="00890F7F" w:rsidRDefault="00890F7F"/>
    <w:p w14:paraId="6268566F" w14:textId="77777777" w:rsidR="00890F7F" w:rsidRDefault="00890F7F">
      <w:r>
        <w:t>Whether the original text of Matthew used "works" or "children," the theological and practical meaning is identical. Wisdom's "works" are the fruits of her ministry, and her "children" are those who are born of that wisdom. Both concepts refer to the visible, objective results that silence critics and vindicate God’s sovereign plan.</w:t>
      </w:r>
    </w:p>
    <w:p w14:paraId="4B022A46" w14:textId="77777777" w:rsidR="00890F7F" w:rsidRDefault="00890F7F"/>
    <w:p w14:paraId="3DE2F5B8" w14:textId="77777777" w:rsidR="00890F7F" w:rsidRPr="00890F7F" w:rsidRDefault="00890F7F">
      <w:pPr>
        <w:rPr>
          <w:b/>
        </w:rPr>
      </w:pPr>
      <w:r w:rsidRPr="00890F7F">
        <w:rPr>
          <w:b/>
        </w:rPr>
        <w:t xml:space="preserve"> 8. References</w:t>
      </w:r>
    </w:p>
    <w:p w14:paraId="6BD48E84" w14:textId="77777777" w:rsidR="00890F7F" w:rsidRDefault="00890F7F">
      <w:r>
        <w:t>• Greek-English Lexicon of the New Testament and Other Early Christian Literature (BDAG)</w:t>
      </w:r>
    </w:p>
    <w:p w14:paraId="3C08796E" w14:textId="77777777" w:rsidR="00890F7F" w:rsidRDefault="00890F7F">
      <w:r>
        <w:t>• Theological Dictionary of the New Testament (TDNT)</w:t>
      </w:r>
    </w:p>
    <w:p w14:paraId="7C22587C" w14:textId="77777777" w:rsidR="00890F7F" w:rsidRDefault="00890F7F">
      <w:r>
        <w:t>• Vine's Expository Dictionary of New Testament Words</w:t>
      </w:r>
    </w:p>
    <w:p w14:paraId="1DA87880" w14:textId="77777777" w:rsidR="00890F7F" w:rsidRDefault="00890F7F">
      <w:r>
        <w:t>• Blue Letter Bible Lexicon</w:t>
      </w:r>
    </w:p>
    <w:p w14:paraId="3B70ABF2" w14:textId="63239B04" w:rsidR="004C5552" w:rsidRDefault="00890F7F">
      <w:r>
        <w:t>• Precept Austin Commentary Study Guides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0F7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F31D"/>
  <w15:chartTrackingRefBased/>
  <w15:docId w15:val="{BC2874BB-DC85-4A5C-9706-63C793CBB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0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0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F7F"/>
    <w:rPr>
      <w:rFonts w:eastAsiaTheme="majorEastAsia" w:cstheme="majorBidi"/>
      <w:color w:val="272727" w:themeColor="text1" w:themeTint="D8"/>
    </w:rPr>
  </w:style>
  <w:style w:type="paragraph" w:styleId="Title">
    <w:name w:val="Title"/>
    <w:basedOn w:val="Normal"/>
    <w:next w:val="Normal"/>
    <w:link w:val="TitleChar"/>
    <w:uiPriority w:val="10"/>
    <w:qFormat/>
    <w:rsid w:val="0089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F7F"/>
    <w:pPr>
      <w:spacing w:before="160"/>
      <w:jc w:val="center"/>
    </w:pPr>
    <w:rPr>
      <w:i/>
      <w:iCs/>
      <w:color w:val="404040" w:themeColor="text1" w:themeTint="BF"/>
    </w:rPr>
  </w:style>
  <w:style w:type="character" w:customStyle="1" w:styleId="QuoteChar">
    <w:name w:val="Quote Char"/>
    <w:basedOn w:val="DefaultParagraphFont"/>
    <w:link w:val="Quote"/>
    <w:uiPriority w:val="29"/>
    <w:rsid w:val="00890F7F"/>
    <w:rPr>
      <w:i/>
      <w:iCs/>
      <w:color w:val="404040" w:themeColor="text1" w:themeTint="BF"/>
    </w:rPr>
  </w:style>
  <w:style w:type="paragraph" w:styleId="ListParagraph">
    <w:name w:val="List Paragraph"/>
    <w:basedOn w:val="Normal"/>
    <w:uiPriority w:val="34"/>
    <w:qFormat/>
    <w:rsid w:val="00890F7F"/>
    <w:pPr>
      <w:ind w:left="720"/>
      <w:contextualSpacing/>
    </w:pPr>
  </w:style>
  <w:style w:type="character" w:styleId="IntenseEmphasis">
    <w:name w:val="Intense Emphasis"/>
    <w:basedOn w:val="DefaultParagraphFont"/>
    <w:uiPriority w:val="21"/>
    <w:qFormat/>
    <w:rsid w:val="00890F7F"/>
    <w:rPr>
      <w:i/>
      <w:iCs/>
      <w:color w:val="2E74B5" w:themeColor="accent1" w:themeShade="BF"/>
    </w:rPr>
  </w:style>
  <w:style w:type="paragraph" w:styleId="IntenseQuote">
    <w:name w:val="Intense Quote"/>
    <w:basedOn w:val="Normal"/>
    <w:next w:val="Normal"/>
    <w:link w:val="IntenseQuoteChar"/>
    <w:uiPriority w:val="30"/>
    <w:qFormat/>
    <w:rsid w:val="00890F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0F7F"/>
    <w:rPr>
      <w:i/>
      <w:iCs/>
      <w:color w:val="2E74B5" w:themeColor="accent1" w:themeShade="BF"/>
    </w:rPr>
  </w:style>
  <w:style w:type="character" w:styleId="IntenseReference">
    <w:name w:val="Intense Reference"/>
    <w:basedOn w:val="DefaultParagraphFont"/>
    <w:uiPriority w:val="32"/>
    <w:qFormat/>
    <w:rsid w:val="00890F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Words>
  <Characters>5486</Characters>
  <Application>Microsoft Office Word</Application>
  <DocSecurity>0</DocSecurity>
  <Lines>105</Lines>
  <Paragraphs>57</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