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437E4" w14:textId="77777777" w:rsidR="00AF5400" w:rsidRPr="00AF5400" w:rsidRDefault="00AF5400">
      <w:pPr>
        <w:rPr>
          <w:b/>
        </w:rPr>
      </w:pPr>
      <w:r w:rsidRPr="00AF5400">
        <w:rPr>
          <w:b/>
        </w:rPr>
        <w:t>HADES - ( hades , Strong's G86 )</w:t>
      </w:r>
    </w:p>
    <w:p w14:paraId="4A8E7960" w14:textId="77777777" w:rsidR="00AF5400" w:rsidRDefault="00AF5400">
      <w:r w:rsidRPr="00AF5400">
        <w:rPr>
          <w:b/>
        </w:rPr>
        <w:t>Summary:</w:t>
      </w:r>
    </w:p>
    <w:p w14:paraId="7FC3A27A" w14:textId="77777777" w:rsidR="00AF5400" w:rsidRDefault="00AF5400">
      <w:r>
        <w:t>In the New Testament, hades refers to the unseen realm of the dead, corresponding to the Old Testament concept of Sheol. In the context of Matthew 11:23, it functions as a powerful metaphor for ultimate humiliation, divine judgment, and utter ruin. Jesus uses the term to contrast Capernaum’s self-exaltation and spiritual privilege with the severe devastation that will result from rejecting the Messiah. In this verse, it signifies not merely a physical death, but the profound depth of divine condemnation and complete loss of status.</w:t>
      </w:r>
    </w:p>
    <w:p w14:paraId="36DE0660" w14:textId="77777777" w:rsidR="00AF5400" w:rsidRDefault="00AF5400"/>
    <w:p w14:paraId="785998C7" w14:textId="77777777" w:rsidR="00AF5400" w:rsidRDefault="00AF5400">
      <w:r w:rsidRPr="00AF5400">
        <w:rPr>
          <w:b/>
        </w:rPr>
        <w:t>Full Study:</w:t>
      </w:r>
    </w:p>
    <w:p w14:paraId="5FA704AD" w14:textId="77777777" w:rsidR="00AF5400" w:rsidRDefault="00AF5400"/>
    <w:p w14:paraId="2071C42F" w14:textId="77777777" w:rsidR="00AF5400" w:rsidRPr="00AF5400" w:rsidRDefault="00AF5400">
      <w:pPr>
        <w:rPr>
          <w:b/>
        </w:rPr>
      </w:pPr>
      <w:r w:rsidRPr="00AF5400">
        <w:rPr>
          <w:b/>
        </w:rPr>
        <w:t>1. Word Picture / Background</w:t>
      </w:r>
    </w:p>
    <w:p w14:paraId="4A28770D" w14:textId="77777777" w:rsidR="00AF5400" w:rsidRDefault="00AF5400">
      <w:r>
        <w:t>• The word originates from the Greek prefix a- (meaning "not") and idein (meaning "to see"), literally translating to "the unseen place" or "the invisible realm."</w:t>
      </w:r>
    </w:p>
    <w:p w14:paraId="051D28F8" w14:textId="77777777" w:rsidR="00AF5400" w:rsidRDefault="00AF5400">
      <w:r>
        <w:t>• In classical Greek thought, it was the underworld where departed spirits resided.</w:t>
      </w:r>
    </w:p>
    <w:p w14:paraId="61859423" w14:textId="77777777" w:rsidR="00AF5400" w:rsidRDefault="00AF5400">
      <w:r>
        <w:t>• In biblical usage, it adopts the theological weight of the Hebrew word Sheol, describing the temporary abode of the dead prior to the final judgment. It represents the grave, the sphere of death, and the realm where those separated from God experience the reality of their rejection of Him.</w:t>
      </w:r>
    </w:p>
    <w:p w14:paraId="3E5B4EE3" w14:textId="77777777" w:rsidR="00AF5400" w:rsidRDefault="00AF5400"/>
    <w:p w14:paraId="7CECAD73" w14:textId="77777777" w:rsidR="00AF5400" w:rsidRPr="00AF5400" w:rsidRDefault="00AF5400">
      <w:pPr>
        <w:rPr>
          <w:b/>
        </w:rPr>
      </w:pPr>
      <w:r w:rsidRPr="00AF5400">
        <w:rPr>
          <w:b/>
        </w:rPr>
        <w:t>2. Meaning / Lexical Definition</w:t>
      </w:r>
    </w:p>
    <w:p w14:paraId="550FA347" w14:textId="77777777" w:rsidR="00AF5400" w:rsidRDefault="00AF5400">
      <w:r>
        <w:t>• The unseen world; the realm of the dead.</w:t>
      </w:r>
    </w:p>
    <w:p w14:paraId="356294C1" w14:textId="77777777" w:rsidR="00AF5400" w:rsidRDefault="00AF5400">
      <w:r>
        <w:t>• The grave, death, or the underworld.</w:t>
      </w:r>
    </w:p>
    <w:p w14:paraId="496BB124" w14:textId="77777777" w:rsidR="00AF5400" w:rsidRDefault="00AF5400">
      <w:r>
        <w:t>• A place of punishment and conscious torment for the unrighteous awaiting final judgment.</w:t>
      </w:r>
    </w:p>
    <w:p w14:paraId="5D1FBDF4" w14:textId="77777777" w:rsidR="00AF5400" w:rsidRDefault="00AF5400">
      <w:r>
        <w:t>• Figuratively, a state of profound degradation, ruin, or the lowest possible depth (as opposed to the highest height of heaven).</w:t>
      </w:r>
    </w:p>
    <w:p w14:paraId="64C3FF01" w14:textId="77777777" w:rsidR="00AF5400" w:rsidRDefault="00AF5400"/>
    <w:p w14:paraId="71AB7443" w14:textId="77777777" w:rsidR="00AF5400" w:rsidRPr="00AF5400" w:rsidRDefault="00AF5400">
      <w:pPr>
        <w:rPr>
          <w:b/>
        </w:rPr>
      </w:pPr>
      <w:r w:rsidRPr="00AF5400">
        <w:rPr>
          <w:b/>
        </w:rPr>
        <w:t>3. Usage and Word Pictures</w:t>
      </w:r>
    </w:p>
    <w:p w14:paraId="404BEF52" w14:textId="77777777" w:rsidR="00AF5400" w:rsidRDefault="00AF5400">
      <w:r>
        <w:t>• Contrast of Extremes: Frequently paired with "heaven" to illustrate the vast chasm between supreme exaltation and absolute abasement.</w:t>
      </w:r>
    </w:p>
    <w:p w14:paraId="63EEEB6E" w14:textId="77777777" w:rsidR="00AF5400" w:rsidRDefault="00AF5400">
      <w:r>
        <w:t>• Gates of Hades: Represents the power of death and the organized forces of the unseen realm, which cannot prevail against Christ's church.</w:t>
      </w:r>
    </w:p>
    <w:p w14:paraId="011EF046" w14:textId="77777777" w:rsidR="00AF5400" w:rsidRDefault="00AF5400">
      <w:r>
        <w:t>• A Temporary Holding Place: Distinct from Gehenna (the eternal lake of fire). Hades is the intermediate state of the unrighteous dead that will eventually be emptied and cast into the lake of fire at the final judgment.</w:t>
      </w:r>
    </w:p>
    <w:p w14:paraId="2D364A72" w14:textId="77777777" w:rsidR="00AF5400" w:rsidRDefault="00AF5400"/>
    <w:p w14:paraId="32F8222A" w14:textId="77777777" w:rsidR="00AF5400" w:rsidRPr="00AF5400" w:rsidRDefault="00AF5400">
      <w:pPr>
        <w:rPr>
          <w:b/>
        </w:rPr>
      </w:pPr>
      <w:r w:rsidRPr="00AF5400">
        <w:rPr>
          <w:b/>
        </w:rPr>
        <w:t>4. Theological Implications</w:t>
      </w:r>
    </w:p>
    <w:p w14:paraId="17A7F4C6" w14:textId="77777777" w:rsidR="00AF5400" w:rsidRDefault="00AF5400">
      <w:r>
        <w:t>• Hades underscores the reality of accountability after death. It dismantles the idea of annihilation, affirming that life continues in the unseen realm, complete with consciousness, memory, and either comfort or torment (as seen in Luke 16).</w:t>
      </w:r>
    </w:p>
    <w:p w14:paraId="6166E0E9" w14:textId="77777777" w:rsidR="00AF5400" w:rsidRDefault="00AF5400">
      <w:r>
        <w:t>• Christ’s victory over death means He holds the "keys of Hades and of Death" (Revelation 1:18). The believer no longer fears this unseen realm, because for the Christian, to be absent from the body is to be present with the Lord.</w:t>
      </w:r>
    </w:p>
    <w:p w14:paraId="530BF298" w14:textId="77777777" w:rsidR="00AF5400" w:rsidRDefault="00AF5400">
      <w:r>
        <w:t>• For the unrepentant, Hades stands as a sobering warning of the inescapable justice of God.</w:t>
      </w:r>
    </w:p>
    <w:p w14:paraId="540B9A77" w14:textId="77777777" w:rsidR="00AF5400" w:rsidRDefault="00AF5400"/>
    <w:p w14:paraId="7A559AAB" w14:textId="77777777" w:rsidR="00AF5400" w:rsidRPr="00AF5400" w:rsidRDefault="00AF5400">
      <w:pPr>
        <w:rPr>
          <w:b/>
        </w:rPr>
      </w:pPr>
      <w:r w:rsidRPr="00AF5400">
        <w:rPr>
          <w:b/>
        </w:rPr>
        <w:t>5. Contextual Nuance in the Passage (Matthew 11:23)</w:t>
      </w:r>
    </w:p>
    <w:p w14:paraId="6F24A039" w14:textId="77777777" w:rsidR="00AF5400" w:rsidRDefault="00AF5400">
      <w:r>
        <w:t>• In Matthew 11:23, Jesus rebukes Capernaum. This city was His ministry headquarters, witnessing unprecedented miracles, teaching, and grace. Because of this immense privilege, Capernaum was figuratively "exalted to heaven."</w:t>
      </w:r>
    </w:p>
    <w:p w14:paraId="0C99F449" w14:textId="77777777" w:rsidR="00AF5400" w:rsidRDefault="00AF5400">
      <w:r>
        <w:t>• However, their apathy and failure to repent meant they would be "brought down to Hades." Here, Hades is not primarily describing the afterlife of individual citizens, but the catastrophic downfall and absolute ruin of the city itself.</w:t>
      </w:r>
    </w:p>
    <w:p w14:paraId="4054E18B" w14:textId="77777777" w:rsidR="00AF5400" w:rsidRDefault="00AF5400">
      <w:r>
        <w:t>• It conveys a theological principle: the greater the revelation, the stricter the judgment. Capernaum’s descent to Hades represents a total loss of privilege, leading to ultimate spiritual, historical, and physical desolation.</w:t>
      </w:r>
    </w:p>
    <w:p w14:paraId="040DBB59" w14:textId="77777777" w:rsidR="00AF5400" w:rsidRDefault="00AF5400"/>
    <w:p w14:paraId="25610ACF" w14:textId="77777777" w:rsidR="00AF5400" w:rsidRPr="00AF5400" w:rsidRDefault="00AF5400">
      <w:pPr>
        <w:rPr>
          <w:b/>
        </w:rPr>
      </w:pPr>
      <w:r w:rsidRPr="00AF5400">
        <w:rPr>
          <w:b/>
        </w:rPr>
        <w:t>6. Key Uses in Other Verses (NKJV)</w:t>
      </w:r>
    </w:p>
    <w:p w14:paraId="6C0523D8" w14:textId="77777777" w:rsidR="00AF5400" w:rsidRDefault="00AF5400">
      <w:r>
        <w:t>• Matthew 16:18 - "And I also say to you that you are Peter, and on this rock I will build My church, and the gates of Hades shall not prevail against it."</w:t>
      </w:r>
    </w:p>
    <w:p w14:paraId="3E3742F8" w14:textId="77777777" w:rsidR="00AF5400" w:rsidRDefault="00AF5400">
      <w:r>
        <w:t>• Luke 16:23 - "And being in torments in Hades, he lifted up his eyes and saw Abraham afar off, and Lazarus in his bosom."</w:t>
      </w:r>
    </w:p>
    <w:p w14:paraId="4B551238" w14:textId="77777777" w:rsidR="00AF5400" w:rsidRDefault="00AF5400">
      <w:r>
        <w:t>• Revelation 1:18 - "I am He who lives, and was dead, and behold, I am alive forevermore. Amen. And I have the keys of Hades and of Death."</w:t>
      </w:r>
    </w:p>
    <w:p w14:paraId="021308A3" w14:textId="77777777" w:rsidR="00AF5400" w:rsidRDefault="00AF5400">
      <w:r>
        <w:t>• Revelation 20:14 - "Then Death and Hades were cast into the lake of fire. This is the second death."</w:t>
      </w:r>
    </w:p>
    <w:p w14:paraId="1DC4DC6E" w14:textId="77777777" w:rsidR="00AF5400" w:rsidRDefault="00AF5400"/>
    <w:p w14:paraId="24F33ABF" w14:textId="77777777" w:rsidR="00AF5400" w:rsidRPr="00AF5400" w:rsidRDefault="00AF5400">
      <w:pPr>
        <w:rPr>
          <w:b/>
        </w:rPr>
      </w:pPr>
      <w:r w:rsidRPr="00AF5400">
        <w:rPr>
          <w:b/>
        </w:rPr>
        <w:t>7. Other Relevant Insights</w:t>
      </w:r>
    </w:p>
    <w:p w14:paraId="3D0CD5D5" w14:textId="77777777" w:rsidR="00AF5400" w:rsidRDefault="00AF5400">
      <w:r>
        <w:t>• The Septuagint (LXX), the ancient Greek translation of the Old Testament, almost universally uses hades to translate the Hebrew word Sheol. This connects the New Testament concept deeply to Old Testament theology regarding the grave and the destination of the dead.</w:t>
      </w:r>
    </w:p>
    <w:p w14:paraId="2D5251E8" w14:textId="77777777" w:rsidR="00AF5400" w:rsidRDefault="00AF5400">
      <w:r>
        <w:t>• Older English translations, such as the King James Version, often translated hades as "hell," which sometimes caused confusion with Gehenna (the final, eternal place of judgment). Modern translations appropriately transliterate it as "Hades" to maintain the crucial distinction between the intermediate state and the eternal state.</w:t>
      </w:r>
    </w:p>
    <w:p w14:paraId="53F35BF4" w14:textId="77777777" w:rsidR="00AF5400" w:rsidRDefault="00AF5400"/>
    <w:p w14:paraId="4E578F97" w14:textId="77777777" w:rsidR="00AF5400" w:rsidRPr="00AF5400" w:rsidRDefault="00AF5400">
      <w:pPr>
        <w:rPr>
          <w:b/>
        </w:rPr>
      </w:pPr>
      <w:r w:rsidRPr="00AF5400">
        <w:rPr>
          <w:b/>
        </w:rPr>
        <w:t>8. References</w:t>
      </w:r>
    </w:p>
    <w:p w14:paraId="22F8A0DD" w14:textId="77777777" w:rsidR="00AF5400" w:rsidRDefault="00AF5400">
      <w:r>
        <w:t>• Bauer, W., Danker, F. W., Arndt, W. F., &amp; Gingrich, F. W. (BDAG). A Greek-English Lexicon of the New Testament and Other Early Christian Literature.</w:t>
      </w:r>
    </w:p>
    <w:p w14:paraId="2FC8025C" w14:textId="77777777" w:rsidR="00AF5400" w:rsidRDefault="00AF5400">
      <w:r>
        <w:t>• Kittel, G., Friedrich, G., &amp; Bromiley, G. W. (TDNT). Theological Dictionary of the New Testament.</w:t>
      </w:r>
    </w:p>
    <w:p w14:paraId="7BE7E88D" w14:textId="77777777" w:rsidR="00AF5400" w:rsidRDefault="00AF5400">
      <w:r>
        <w:t>• Vine, W. E. Vine's Complete Expository Dictionary of Old and New Testament Words.</w:t>
      </w:r>
    </w:p>
    <w:p w14:paraId="53391D8E" w14:textId="0AD16515" w:rsidR="004C5552" w:rsidRDefault="00AF5400">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40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AF5400"/>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3901E"/>
  <w15:chartTrackingRefBased/>
  <w15:docId w15:val="{1DDDF5B7-42B9-445C-A2CD-D5929B510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F5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F5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400"/>
    <w:rPr>
      <w:rFonts w:eastAsiaTheme="majorEastAsia" w:cstheme="majorBidi"/>
      <w:color w:val="272727" w:themeColor="text1" w:themeTint="D8"/>
    </w:rPr>
  </w:style>
  <w:style w:type="paragraph" w:styleId="Title">
    <w:name w:val="Title"/>
    <w:basedOn w:val="Normal"/>
    <w:next w:val="Normal"/>
    <w:link w:val="TitleChar"/>
    <w:uiPriority w:val="10"/>
    <w:qFormat/>
    <w:rsid w:val="00AF5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400"/>
    <w:pPr>
      <w:spacing w:before="160"/>
      <w:jc w:val="center"/>
    </w:pPr>
    <w:rPr>
      <w:i/>
      <w:iCs/>
      <w:color w:val="404040" w:themeColor="text1" w:themeTint="BF"/>
    </w:rPr>
  </w:style>
  <w:style w:type="character" w:customStyle="1" w:styleId="QuoteChar">
    <w:name w:val="Quote Char"/>
    <w:basedOn w:val="DefaultParagraphFont"/>
    <w:link w:val="Quote"/>
    <w:uiPriority w:val="29"/>
    <w:rsid w:val="00AF5400"/>
    <w:rPr>
      <w:i/>
      <w:iCs/>
      <w:color w:val="404040" w:themeColor="text1" w:themeTint="BF"/>
    </w:rPr>
  </w:style>
  <w:style w:type="paragraph" w:styleId="ListParagraph">
    <w:name w:val="List Paragraph"/>
    <w:basedOn w:val="Normal"/>
    <w:uiPriority w:val="34"/>
    <w:qFormat/>
    <w:rsid w:val="00AF5400"/>
    <w:pPr>
      <w:ind w:left="720"/>
      <w:contextualSpacing/>
    </w:pPr>
  </w:style>
  <w:style w:type="character" w:styleId="IntenseEmphasis">
    <w:name w:val="Intense Emphasis"/>
    <w:basedOn w:val="DefaultParagraphFont"/>
    <w:uiPriority w:val="21"/>
    <w:qFormat/>
    <w:rsid w:val="00AF5400"/>
    <w:rPr>
      <w:i/>
      <w:iCs/>
      <w:color w:val="2E74B5" w:themeColor="accent1" w:themeShade="BF"/>
    </w:rPr>
  </w:style>
  <w:style w:type="paragraph" w:styleId="IntenseQuote">
    <w:name w:val="Intense Quote"/>
    <w:basedOn w:val="Normal"/>
    <w:next w:val="Normal"/>
    <w:link w:val="IntenseQuoteChar"/>
    <w:uiPriority w:val="30"/>
    <w:qFormat/>
    <w:rsid w:val="00AF540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F5400"/>
    <w:rPr>
      <w:i/>
      <w:iCs/>
      <w:color w:val="2E74B5" w:themeColor="accent1" w:themeShade="BF"/>
    </w:rPr>
  </w:style>
  <w:style w:type="character" w:styleId="IntenseReference">
    <w:name w:val="Intense Reference"/>
    <w:basedOn w:val="DefaultParagraphFont"/>
    <w:uiPriority w:val="32"/>
    <w:qFormat/>
    <w:rsid w:val="00AF540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801</Words>
  <Characters>4167</Characters>
  <Application>Microsoft Office Word</Application>
  <DocSecurity>0</DocSecurity>
  <Lines>80</Lines>
  <Paragraphs>43</Paragraphs>
  <ScaleCrop>false</ScaleCrop>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2026-08-13T02:03:00Z</dcterms:created>
  <dcterms:modified xsi:type="dcterms:W3CDTF">2026-08-13T02:03:00Z</dcterms:modified>
</cp:coreProperties>
</file>