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E9374" w14:textId="77777777" w:rsidR="00EE6B96" w:rsidRPr="00EE6B96" w:rsidRDefault="00EE6B96">
      <w:pPr>
        <w:rPr>
          <w:b/>
        </w:rPr>
      </w:pPr>
      <w:r w:rsidRPr="00EE6B96">
        <w:rPr>
          <w:b/>
        </w:rPr>
        <w:t>KINGDOM - ( basileia , Strong's G932 )</w:t>
      </w:r>
    </w:p>
    <w:p w14:paraId="0DA486EF" w14:textId="77777777" w:rsidR="00EE6B96" w:rsidRDefault="00EE6B96">
      <w:r w:rsidRPr="00EE6B96">
        <w:rPr>
          <w:b/>
        </w:rPr>
        <w:t>Summary:</w:t>
      </w:r>
    </w:p>
    <w:p w14:paraId="6F83897F" w14:textId="77777777" w:rsidR="00EE6B96" w:rsidRDefault="00EE6B96">
      <w:r>
        <w:t>The word basileia does not primarily denote a geographic territory, domain, or political boundary, but rather the active, sovereign rule, reign, and royal authority of a king. In Matthew 12:28, Jesus declares that His supernatural power to cast out demons by the Spirit of God is the undeniable, visible proof that the dynamic, saving reign of God has actively arrived and is crashing in upon His listeners in His own person and ministry.</w:t>
      </w:r>
    </w:p>
    <w:p w14:paraId="153098C5" w14:textId="77777777" w:rsidR="00EE6B96" w:rsidRDefault="00EE6B96"/>
    <w:p w14:paraId="2C51011B" w14:textId="77777777" w:rsidR="00EE6B96" w:rsidRDefault="00EE6B96">
      <w:r w:rsidRPr="00EE6B96">
        <w:rPr>
          <w:b/>
        </w:rPr>
        <w:t>Full Study:</w:t>
      </w:r>
    </w:p>
    <w:p w14:paraId="47703093" w14:textId="77777777" w:rsidR="00EE6B96" w:rsidRDefault="00EE6B96"/>
    <w:p w14:paraId="7B316CCB" w14:textId="77777777" w:rsidR="00EE6B96" w:rsidRPr="00EE6B96" w:rsidRDefault="00EE6B96">
      <w:pPr>
        <w:rPr>
          <w:b/>
        </w:rPr>
      </w:pPr>
      <w:r w:rsidRPr="00EE6B96">
        <w:rPr>
          <w:b/>
        </w:rPr>
        <w:t>1. Word Picture / Background</w:t>
      </w:r>
    </w:p>
    <w:p w14:paraId="3451FED2" w14:textId="77777777" w:rsidR="00EE6B96" w:rsidRDefault="00EE6B96">
      <w:r>
        <w:t xml:space="preserve">In the ancient Near Eastern and Greco-Roman worlds, a kingdom was not defined by lines drawn on a map, but by the personal authority of the monarch. Wherever the king's word was law, his basileia was present. </w:t>
      </w:r>
    </w:p>
    <w:p w14:paraId="42B3A58E" w14:textId="77777777" w:rsidR="00EE6B96" w:rsidRDefault="00EE6B96">
      <w:r>
        <w:t xml:space="preserve">In the Septuagint (the Greek translation of the Old Testament), basileia translates the Hebrew word malkut, which denotes the exercise of royal power, majesty, and sovereign rule. Psalm 145:11–13 celebrates God's malkut (LXX basileia) as His everlasting dominion and active, powerful intervention on behalf of His creation. </w:t>
      </w:r>
    </w:p>
    <w:p w14:paraId="0775EE60" w14:textId="77777777" w:rsidR="00EE6B96" w:rsidRDefault="00EE6B96">
      <w:r>
        <w:t>Therefore, when the New Testament writers use basileia, they carry forward this rich Hebrew background: the kingdom of God is the dynamic invasion of God's royal power into history to set things right, conquer evil, and redeem His people.</w:t>
      </w:r>
    </w:p>
    <w:p w14:paraId="7947E5FF" w14:textId="77777777" w:rsidR="00EE6B96" w:rsidRDefault="00EE6B96"/>
    <w:p w14:paraId="3CD43182" w14:textId="77777777" w:rsidR="00EE6B96" w:rsidRPr="00EE6B96" w:rsidRDefault="00EE6B96">
      <w:pPr>
        <w:rPr>
          <w:b/>
        </w:rPr>
      </w:pPr>
      <w:r w:rsidRPr="00EE6B96">
        <w:rPr>
          <w:b/>
        </w:rPr>
        <w:t>2. Meaning / Lexical Definition</w:t>
      </w:r>
    </w:p>
    <w:p w14:paraId="3CBAD1C5" w14:textId="77777777" w:rsidR="00EE6B96" w:rsidRDefault="00EE6B96">
      <w:r>
        <w:t>• basileia possesses two primary facets of meaning, with the first being highly dominant in the Gospels:</w:t>
      </w:r>
    </w:p>
    <w:p w14:paraId="34887FEC" w14:textId="77777777" w:rsidR="00EE6B96" w:rsidRDefault="00EE6B96">
      <w:r>
        <w:t>• Sovereign Rule or Reign: The royal power, authority, dominion, and activity of ruling as a king. It refers to the exercise of royal sovereignty.</w:t>
      </w:r>
    </w:p>
    <w:p w14:paraId="6644732A" w14:textId="77777777" w:rsidR="00EE6B96" w:rsidRDefault="00EE6B96">
      <w:r>
        <w:t>• The Realm or Territory: The concrete sphere, territory, or people-group over whom a king rules.</w:t>
      </w:r>
    </w:p>
    <w:p w14:paraId="67CA9978" w14:textId="77777777" w:rsidR="00EE6B96" w:rsidRDefault="00EE6B96">
      <w:r>
        <w:t>In the teaching of Jesus, basileia is overwhelmingly dynamic. It is the active reign of God breaking into the present age to overthrow the dominion of darkness.</w:t>
      </w:r>
    </w:p>
    <w:p w14:paraId="43E1545F" w14:textId="77777777" w:rsidR="00EE6B96" w:rsidRDefault="00EE6B96"/>
    <w:p w14:paraId="4C7A7C7D" w14:textId="77777777" w:rsidR="00EE6B96" w:rsidRPr="00EE6B96" w:rsidRDefault="00EE6B96">
      <w:pPr>
        <w:rPr>
          <w:b/>
        </w:rPr>
      </w:pPr>
      <w:r w:rsidRPr="00EE6B96">
        <w:rPr>
          <w:b/>
        </w:rPr>
        <w:t>3. Usage and Word Pictures</w:t>
      </w:r>
    </w:p>
    <w:p w14:paraId="3FD3C53F" w14:textId="77777777" w:rsidR="00EE6B96" w:rsidRDefault="00EE6B96">
      <w:r>
        <w:t>The New Testament uses basileia over 160 times, with the vast majority appearing in the Synoptic Gospels under the phrases "kingdom of heaven" (prominent in Matthew) and "kingdom of God" (prominent in Mark and Luke). The word is illustrated through various rich word pictures:</w:t>
      </w:r>
    </w:p>
    <w:p w14:paraId="2F39BFAB" w14:textId="77777777" w:rsidR="00EE6B96" w:rsidRDefault="00EE6B96">
      <w:r>
        <w:t>• A Seed: It starts small and hidden but grows to exert immense, quiet influence (Matthew 13:31–33).</w:t>
      </w:r>
    </w:p>
    <w:p w14:paraId="10E518E3" w14:textId="77777777" w:rsidR="00EE6B96" w:rsidRDefault="00EE6B96">
      <w:r>
        <w:t>• A Priceless Treasure: It is of such supreme value that it is worth sacrificing everything else to possess (Matthew 13:44–46).</w:t>
      </w:r>
    </w:p>
    <w:p w14:paraId="39D137E1" w14:textId="77777777" w:rsidR="00EE6B96" w:rsidRDefault="00EE6B96">
      <w:r>
        <w:t>• A Feast or Banquet: It is a place of joy, fellowship, and celebration, where those who are invited must respond to the invitation (Matthew 22:1–14).</w:t>
      </w:r>
    </w:p>
    <w:p w14:paraId="7014F6F8" w14:textId="77777777" w:rsidR="00EE6B96" w:rsidRDefault="00EE6B96">
      <w:r>
        <w:t>• A Present and Future Reality: It is something to be entered now through spiritual rebirth (John 3:3–5), yet it is also a future inheritance to be fully realized at the consummation of the age (Matthew 25:34).</w:t>
      </w:r>
    </w:p>
    <w:p w14:paraId="70BAD349" w14:textId="77777777" w:rsidR="00EE6B96" w:rsidRDefault="00EE6B96"/>
    <w:p w14:paraId="5B1D068B" w14:textId="77777777" w:rsidR="00EE6B96" w:rsidRPr="00EE6B96" w:rsidRDefault="00EE6B96">
      <w:pPr>
        <w:rPr>
          <w:b/>
        </w:rPr>
      </w:pPr>
      <w:r w:rsidRPr="00EE6B96">
        <w:rPr>
          <w:b/>
        </w:rPr>
        <w:t>4. Theological Implications</w:t>
      </w:r>
    </w:p>
    <w:p w14:paraId="233BEAF3" w14:textId="77777777" w:rsidR="00EE6B96" w:rsidRDefault="00EE6B96">
      <w:r>
        <w:t xml:space="preserve">The biblical theology of the basileia is encapsulated in the concept of "inaugurated eschatology"—the "already but not yet." </w:t>
      </w:r>
    </w:p>
    <w:p w14:paraId="6DDD3E1D" w14:textId="77777777" w:rsidR="00EE6B96" w:rsidRDefault="00EE6B96">
      <w:r>
        <w:t>With the first coming of Jesus Christ, the kingdom of God was inaugurated. Satan was bound, his house was plundered, and the captive souls of men were set free. Yet, the full, visible consummation of this kingdom awaits the second coming of Christ, when all rebellion will be finally crushed and God's reign will be universally manifested.</w:t>
      </w:r>
    </w:p>
    <w:p w14:paraId="1E964FA5" w14:textId="77777777" w:rsidR="00EE6B96" w:rsidRDefault="00EE6B96">
      <w:r>
        <w:t>Furthermore, the basileia of God stands in stark, absolute opposition to the basileia of Satan. The miracle of exorcism is not a mere display of raw power; it is a cosmic judicial act. It demonstrates that the King has arrived on the battlefield, and the usurper's kingdom is being dismantled.</w:t>
      </w:r>
    </w:p>
    <w:p w14:paraId="76EF0FDD" w14:textId="77777777" w:rsidR="00EE6B96" w:rsidRDefault="00EE6B96"/>
    <w:p w14:paraId="6173D8AD" w14:textId="77777777" w:rsidR="00EE6B96" w:rsidRPr="00EE6B96" w:rsidRDefault="00EE6B96">
      <w:pPr>
        <w:rPr>
          <w:b/>
        </w:rPr>
      </w:pPr>
      <w:r w:rsidRPr="00EE6B96">
        <w:rPr>
          <w:b/>
        </w:rPr>
        <w:t>5. Contextual Nuance in the Passage</w:t>
      </w:r>
    </w:p>
    <w:p w14:paraId="6F0D3514" w14:textId="77777777" w:rsidR="00EE6B96" w:rsidRDefault="00EE6B96">
      <w:r>
        <w:t xml:space="preserve">In Matthew 12:28, the Pharisees have accused Jesus of casting out demons by the power of Beelzebub, the prince of demons. Jesus exposes the logical absurdity of their claim by arguing that a kingdom divided against itself cannot stand. </w:t>
      </w:r>
    </w:p>
    <w:p w14:paraId="178CEBE9" w14:textId="77777777" w:rsidR="00EE6B96" w:rsidRDefault="00EE6B96">
      <w:r>
        <w:t xml:space="preserve">He then delivers the decisive blow: "But if I cast out demons by the Spirit of God, surely the kingdom of God has come upon you." </w:t>
      </w:r>
    </w:p>
    <w:p w14:paraId="7CE2FC4F" w14:textId="77777777" w:rsidR="00EE6B96" w:rsidRDefault="00EE6B96">
      <w:r>
        <w:t xml:space="preserve">The word basileia here refers to the active, saving, and liberating power of God's sovereign rule. The exorcisms are the tangible evidence that God’s royal authority has invaded the territory of Satan. </w:t>
      </w:r>
    </w:p>
    <w:p w14:paraId="1A7DA568" w14:textId="77777777" w:rsidR="00EE6B96" w:rsidRDefault="00EE6B96">
      <w:r>
        <w:t>The verb "has come upon" (ephthasen, from phthano) signifies a sudden, unexpected arrival. The kingdom did not merely draw near; it arrived, caught them by surprise, and confronted them in the person of Jesus. To reject Jesus' power as demonic was to blaspheme the very Spirit by which God's liberating reign was being established.</w:t>
      </w:r>
    </w:p>
    <w:p w14:paraId="55DDD748" w14:textId="77777777" w:rsidR="00EE6B96" w:rsidRDefault="00EE6B96"/>
    <w:p w14:paraId="0FD01ABA" w14:textId="77777777" w:rsidR="00EE6B96" w:rsidRPr="00EE6B96" w:rsidRDefault="00EE6B96">
      <w:pPr>
        <w:rPr>
          <w:b/>
        </w:rPr>
      </w:pPr>
      <w:r w:rsidRPr="00EE6B96">
        <w:rPr>
          <w:b/>
        </w:rPr>
        <w:t>6. Key Uses in Other Verses (NKJV)</w:t>
      </w:r>
    </w:p>
    <w:p w14:paraId="73EF1B1D" w14:textId="77777777" w:rsidR="00EE6B96" w:rsidRDefault="00EE6B96">
      <w:r>
        <w:t>• Matthew 3:2 - "and saying, 'Repent, for the kingdom of heaven is at hand!'"</w:t>
      </w:r>
    </w:p>
    <w:p w14:paraId="46A2B031" w14:textId="77777777" w:rsidR="00EE6B96" w:rsidRDefault="00EE6B96">
      <w:r>
        <w:t>• Matthew 6:33 - "But seek first the kingdom of God and His righteousness, and all these things shall be added to you."</w:t>
      </w:r>
    </w:p>
    <w:p w14:paraId="515F2E68" w14:textId="77777777" w:rsidR="00EE6B96" w:rsidRDefault="00EE6B96">
      <w:r>
        <w:t>• Luke 17:21 - "nor will they say, 'See here!' or 'See there!' For indeed, the kingdom of God is within you."</w:t>
      </w:r>
    </w:p>
    <w:p w14:paraId="5117ACE7" w14:textId="77777777" w:rsidR="00EE6B96" w:rsidRDefault="00EE6B96">
      <w:r>
        <w:t>• Colossians 1:13 - "He has delivered us from the power of darkness and conveyed us into the kingdom of the Son of His love,"</w:t>
      </w:r>
    </w:p>
    <w:p w14:paraId="015F02BF" w14:textId="77777777" w:rsidR="00EE6B96" w:rsidRDefault="00EE6B96"/>
    <w:p w14:paraId="5177EB92" w14:textId="77777777" w:rsidR="00EE6B96" w:rsidRPr="00EE6B96" w:rsidRDefault="00EE6B96">
      <w:pPr>
        <w:rPr>
          <w:b/>
        </w:rPr>
      </w:pPr>
      <w:r w:rsidRPr="00EE6B96">
        <w:rPr>
          <w:b/>
        </w:rPr>
        <w:t>7. Other Relevant Insights</w:t>
      </w:r>
    </w:p>
    <w:p w14:paraId="090E4E84" w14:textId="77777777" w:rsidR="00EE6B96" w:rsidRDefault="00EE6B96">
      <w:r>
        <w:t xml:space="preserve">In Matthew's Gospel, the term "kingdom of heaven" (basileia ton ouranon) is typically used instead of "kingdom of God" (basileia tou theou). This was a common Jewish circumlocution designed to avoid using the sacred name of God directly. </w:t>
      </w:r>
    </w:p>
    <w:p w14:paraId="6CA844CF" w14:textId="77777777" w:rsidR="00EE6B96" w:rsidRDefault="00EE6B96">
      <w:r>
        <w:t>However, in Matthew 12:28, Matthew purposefully uses "kingdom of God." He does this to create a direct, parallel contrast with the phrase "Spirit of God." The casting out of demons "by the Spirit of God" is the direct mechanism by which the "kingdom of God" manifests its conquering power on earth.</w:t>
      </w:r>
    </w:p>
    <w:p w14:paraId="46ED6FD3" w14:textId="77777777" w:rsidR="00EE6B96" w:rsidRDefault="00EE6B96"/>
    <w:p w14:paraId="628FFA42" w14:textId="77777777" w:rsidR="00EE6B96" w:rsidRPr="00EE6B96" w:rsidRDefault="00EE6B96">
      <w:pPr>
        <w:rPr>
          <w:b/>
        </w:rPr>
      </w:pPr>
      <w:r w:rsidRPr="00EE6B96">
        <w:rPr>
          <w:b/>
        </w:rPr>
        <w:t>8. References</w:t>
      </w:r>
    </w:p>
    <w:p w14:paraId="23AE7492" w14:textId="77777777" w:rsidR="00EE6B96" w:rsidRDefault="00EE6B96">
      <w:r>
        <w:t>• Bauer, Danker, Arndt, and Gingrich (BDAG) Greek-English Lexicon of the New Testament and Other Early Christian Literature</w:t>
      </w:r>
    </w:p>
    <w:p w14:paraId="756AA46E" w14:textId="77777777" w:rsidR="00EE6B96" w:rsidRDefault="00EE6B96">
      <w:r>
        <w:t>• Theological Dictionary of the New Testament (TDNT) / Little Kittel</w:t>
      </w:r>
    </w:p>
    <w:p w14:paraId="1D2DEAF0" w14:textId="77777777" w:rsidR="00EE6B96" w:rsidRDefault="00EE6B96">
      <w:r>
        <w:t>• New International Dictionary of New Testament Theology and Exegesis (NIDNTTE)</w:t>
      </w:r>
    </w:p>
    <w:p w14:paraId="1C76C98F" w14:textId="77777777" w:rsidR="00EE6B96" w:rsidRDefault="00EE6B96">
      <w:r>
        <w:t>• Thayer's Greek-English Lexicon</w:t>
      </w:r>
    </w:p>
    <w:p w14:paraId="0B11C9C3" w14:textId="77777777" w:rsidR="00EE6B96" w:rsidRDefault="00EE6B96">
      <w:r>
        <w:t>• Blue Letter Bible</w:t>
      </w:r>
    </w:p>
    <w:p w14:paraId="20436887" w14:textId="77777777" w:rsidR="00EE6B96" w:rsidRDefault="00EE6B96">
      <w:r>
        <w:t>• Precept Austin Study Tools</w:t>
      </w:r>
    </w:p>
    <w:p w14:paraId="17DAFB40" w14:textId="550DD696" w:rsidR="004C5552" w:rsidRDefault="00EE6B96">
      <w:r>
        <w:t>• Enduring Word Commentary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B9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E6B96"/>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20CC1"/>
  <w15:chartTrackingRefBased/>
  <w15:docId w15:val="{AF862F9B-C01D-451B-96A3-C66941BCD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E6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E6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B96"/>
    <w:rPr>
      <w:rFonts w:eastAsiaTheme="majorEastAsia" w:cstheme="majorBidi"/>
      <w:color w:val="272727" w:themeColor="text1" w:themeTint="D8"/>
    </w:rPr>
  </w:style>
  <w:style w:type="paragraph" w:styleId="Title">
    <w:name w:val="Title"/>
    <w:basedOn w:val="Normal"/>
    <w:next w:val="Normal"/>
    <w:link w:val="TitleChar"/>
    <w:uiPriority w:val="10"/>
    <w:qFormat/>
    <w:rsid w:val="00EE6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B96"/>
    <w:pPr>
      <w:spacing w:before="160"/>
      <w:jc w:val="center"/>
    </w:pPr>
    <w:rPr>
      <w:i/>
      <w:iCs/>
      <w:color w:val="404040" w:themeColor="text1" w:themeTint="BF"/>
    </w:rPr>
  </w:style>
  <w:style w:type="character" w:customStyle="1" w:styleId="QuoteChar">
    <w:name w:val="Quote Char"/>
    <w:basedOn w:val="DefaultParagraphFont"/>
    <w:link w:val="Quote"/>
    <w:uiPriority w:val="29"/>
    <w:rsid w:val="00EE6B96"/>
    <w:rPr>
      <w:i/>
      <w:iCs/>
      <w:color w:val="404040" w:themeColor="text1" w:themeTint="BF"/>
    </w:rPr>
  </w:style>
  <w:style w:type="paragraph" w:styleId="ListParagraph">
    <w:name w:val="List Paragraph"/>
    <w:basedOn w:val="Normal"/>
    <w:uiPriority w:val="34"/>
    <w:qFormat/>
    <w:rsid w:val="00EE6B96"/>
    <w:pPr>
      <w:ind w:left="720"/>
      <w:contextualSpacing/>
    </w:pPr>
  </w:style>
  <w:style w:type="character" w:styleId="IntenseEmphasis">
    <w:name w:val="Intense Emphasis"/>
    <w:basedOn w:val="DefaultParagraphFont"/>
    <w:uiPriority w:val="21"/>
    <w:qFormat/>
    <w:rsid w:val="00EE6B96"/>
    <w:rPr>
      <w:i/>
      <w:iCs/>
      <w:color w:val="2E74B5" w:themeColor="accent1" w:themeShade="BF"/>
    </w:rPr>
  </w:style>
  <w:style w:type="paragraph" w:styleId="IntenseQuote">
    <w:name w:val="Intense Quote"/>
    <w:basedOn w:val="Normal"/>
    <w:next w:val="Normal"/>
    <w:link w:val="IntenseQuoteChar"/>
    <w:uiPriority w:val="30"/>
    <w:qFormat/>
    <w:rsid w:val="00EE6B9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E6B96"/>
    <w:rPr>
      <w:i/>
      <w:iCs/>
      <w:color w:val="2E74B5" w:themeColor="accent1" w:themeShade="BF"/>
    </w:rPr>
  </w:style>
  <w:style w:type="character" w:styleId="IntenseReference">
    <w:name w:val="Intense Reference"/>
    <w:basedOn w:val="DefaultParagraphFont"/>
    <w:uiPriority w:val="32"/>
    <w:qFormat/>
    <w:rsid w:val="00EE6B9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954</Words>
  <Characters>4966</Characters>
  <Application>Microsoft Office Word</Application>
  <DocSecurity>0</DocSecurity>
  <Lines>95</Lines>
  <Paragraphs>51</Paragraphs>
  <ScaleCrop>false</ScaleCrop>
  <Company/>
  <LinksUpToDate>false</LinksUpToDate>
  <CharactersWithSpaces>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2026-08-13T02:04:00Z</dcterms:created>
  <dcterms:modified xsi:type="dcterms:W3CDTF">2026-08-13T02:04:00Z</dcterms:modified>
</cp:coreProperties>
</file>