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5155A" w14:textId="77777777" w:rsidR="0001712E" w:rsidRPr="0001712E" w:rsidRDefault="0001712E">
      <w:pPr>
        <w:rPr>
          <w:b/>
        </w:rPr>
      </w:pPr>
      <w:r w:rsidRPr="0001712E">
        <w:rPr>
          <w:b/>
        </w:rPr>
        <w:t>FORGIVEN - ( apheontai, Strong's G863 )</w:t>
      </w:r>
    </w:p>
    <w:p w14:paraId="21D92923" w14:textId="77777777" w:rsidR="0001712E" w:rsidRDefault="0001712E">
      <w:r w:rsidRPr="0001712E">
        <w:rPr>
          <w:b/>
        </w:rPr>
        <w:t>Summary:</w:t>
      </w:r>
    </w:p>
    <w:p w14:paraId="17BDE9CF" w14:textId="77777777" w:rsidR="0001712E" w:rsidRDefault="0001712E">
      <w:r>
        <w:t>The Greek verb aphiemi, represented here by the passive form apheontai, fundamentally means to send away, release, remit, or let go. In Matthew 12:31, within the solemn context of Jesus addressing the Pharisees regarding the unforgivable sin, it speaks of the divine cancellation of the debt of sin. To be forgiven means that God, in His mercy, removes the guilt and penalty of moral failure, completely releasing the sinner from the bondage and consequence of transgression.</w:t>
      </w:r>
    </w:p>
    <w:p w14:paraId="299BAEF3" w14:textId="77777777" w:rsidR="0001712E" w:rsidRDefault="0001712E"/>
    <w:p w14:paraId="3653BE81" w14:textId="77777777" w:rsidR="0001712E" w:rsidRDefault="0001712E">
      <w:r w:rsidRPr="0001712E">
        <w:rPr>
          <w:b/>
        </w:rPr>
        <w:t>Full Study:</w:t>
      </w:r>
    </w:p>
    <w:p w14:paraId="7ACC6263" w14:textId="77777777" w:rsidR="0001712E" w:rsidRDefault="0001712E"/>
    <w:p w14:paraId="7FAD970F" w14:textId="77777777" w:rsidR="0001712E" w:rsidRPr="0001712E" w:rsidRDefault="0001712E">
      <w:pPr>
        <w:rPr>
          <w:b/>
        </w:rPr>
      </w:pPr>
      <w:r w:rsidRPr="0001712E">
        <w:rPr>
          <w:b/>
        </w:rPr>
        <w:t>1. Word Picture / Background</w:t>
      </w:r>
    </w:p>
    <w:p w14:paraId="42C4F684" w14:textId="77777777" w:rsidR="0001712E" w:rsidRDefault="0001712E">
      <w:r>
        <w:t xml:space="preserve">- The root verb aphiemi is built from two components: apo (meaning "away from") and hiemi (meaning "to send" or "to let go"). </w:t>
      </w:r>
    </w:p>
    <w:p w14:paraId="3986A521" w14:textId="77777777" w:rsidR="0001712E" w:rsidRDefault="0001712E">
      <w:r>
        <w:t xml:space="preserve">- Culturally and linguistically, the word carries the imagery of releasing a prisoner, canceling a financial debt, or sending away a burden so that it is no longer held against a person. </w:t>
      </w:r>
    </w:p>
    <w:p w14:paraId="3EE40A01" w14:textId="77777777" w:rsidR="0001712E" w:rsidRDefault="0001712E">
      <w:r>
        <w:t xml:space="preserve">- In ancient financial contexts, it meant to write off a debt entirely, ensuring the debtor no longer owed anything to the creditor. </w:t>
      </w:r>
    </w:p>
    <w:p w14:paraId="6DBDD761" w14:textId="77777777" w:rsidR="0001712E" w:rsidRDefault="0001712E">
      <w:r>
        <w:t>- In legal or relational contexts, it described dismissing a charge or putting away an offense so that fellowship and standing are fully restored.</w:t>
      </w:r>
    </w:p>
    <w:p w14:paraId="44E438BB" w14:textId="77777777" w:rsidR="0001712E" w:rsidRDefault="0001712E"/>
    <w:p w14:paraId="687A0385" w14:textId="77777777" w:rsidR="0001712E" w:rsidRPr="0001712E" w:rsidRDefault="0001712E">
      <w:pPr>
        <w:rPr>
          <w:b/>
        </w:rPr>
      </w:pPr>
      <w:r w:rsidRPr="0001712E">
        <w:rPr>
          <w:b/>
        </w:rPr>
        <w:t>2. Meaning / Lexical Definition</w:t>
      </w:r>
    </w:p>
    <w:p w14:paraId="2F6F2A86" w14:textId="77777777" w:rsidR="0001712E" w:rsidRDefault="0001712E">
      <w:r>
        <w:t>- To send away, remit, or forgive (debts, offenses, or sins).</w:t>
      </w:r>
    </w:p>
    <w:p w14:paraId="793AE201" w14:textId="77777777" w:rsidR="0001712E" w:rsidRDefault="0001712E">
      <w:r>
        <w:t>- To leave behind, abandon, or forsake.</w:t>
      </w:r>
    </w:p>
    <w:p w14:paraId="27DF5538" w14:textId="77777777" w:rsidR="0001712E" w:rsidRDefault="0001712E">
      <w:r>
        <w:t>- To permit, allow, or let be.</w:t>
      </w:r>
    </w:p>
    <w:p w14:paraId="09437731" w14:textId="77777777" w:rsidR="0001712E" w:rsidRDefault="0001712E">
      <w:r>
        <w:t>- In the passive voice (as in Matthew 12:31), it denotes that the action of forgiveness is received or granted by an outside agent—specifically, God. The sins are graciously sent away by divine initiative.</w:t>
      </w:r>
    </w:p>
    <w:p w14:paraId="493C5ECF" w14:textId="77777777" w:rsidR="0001712E" w:rsidRDefault="0001712E"/>
    <w:p w14:paraId="319C1A07" w14:textId="77777777" w:rsidR="0001712E" w:rsidRPr="0001712E" w:rsidRDefault="0001712E">
      <w:pPr>
        <w:rPr>
          <w:b/>
        </w:rPr>
      </w:pPr>
      <w:r w:rsidRPr="0001712E">
        <w:rPr>
          <w:b/>
        </w:rPr>
        <w:t>3. Usage and Word Pictures</w:t>
      </w:r>
    </w:p>
    <w:p w14:paraId="18B531C6" w14:textId="77777777" w:rsidR="0001712E" w:rsidRDefault="0001712E">
      <w:r>
        <w:t>- In the New Testament, aphiemi is the primary term used for the forgiveness of sins, appearing over forty times in this specific theological sense.</w:t>
      </w:r>
    </w:p>
    <w:p w14:paraId="38ABB042" w14:textId="77777777" w:rsidR="0001712E" w:rsidRDefault="0001712E">
      <w:r>
        <w:t>- It frequently contrasts with the strict holding of accounts, portraying God not as a harsh taskmaster keeping a ledger of wrongs, but as a merciful judge and Father who graciously cancels the record of debt.</w:t>
      </w:r>
    </w:p>
    <w:p w14:paraId="3DE0F1B0" w14:textId="77777777" w:rsidR="0001712E" w:rsidRDefault="0001712E">
      <w:r>
        <w:t>- The passive construction highlights the sovereignty of grace: humans cannot generate their own forgiveness; it is something granted, released, and bestowed upon the penitent by God alone.</w:t>
      </w:r>
    </w:p>
    <w:p w14:paraId="4139B42A" w14:textId="77777777" w:rsidR="0001712E" w:rsidRDefault="0001712E"/>
    <w:p w14:paraId="63A721E9" w14:textId="77777777" w:rsidR="0001712E" w:rsidRPr="0001712E" w:rsidRDefault="0001712E">
      <w:pPr>
        <w:rPr>
          <w:b/>
        </w:rPr>
      </w:pPr>
      <w:r w:rsidRPr="0001712E">
        <w:rPr>
          <w:b/>
        </w:rPr>
        <w:t>4. Theological Implications</w:t>
      </w:r>
    </w:p>
    <w:p w14:paraId="220F366D" w14:textId="77777777" w:rsidR="0001712E" w:rsidRDefault="0001712E">
      <w:r>
        <w:t>- The complete removal of sin's guilt and eternal penalty requires divine intervention. Because God is the ultimate offended party in all sin, only He possesses the authority to "send it away."</w:t>
      </w:r>
    </w:p>
    <w:p w14:paraId="41DDA4AF" w14:textId="77777777" w:rsidR="0001712E" w:rsidRDefault="0001712E">
      <w:r>
        <w:t>- In Matthew 12:31, Jesus establishes the staggering reality that every manner of sin and blasphemy can be forgiven to mankind, underscoring the boundless scope of divine mercy, even while issuing a grave warning concerning the deliberate, hardened rejection of the Holy Spirit's testimony.</w:t>
      </w:r>
    </w:p>
    <w:p w14:paraId="67249283" w14:textId="77777777" w:rsidR="0001712E" w:rsidRDefault="0001712E">
      <w:r>
        <w:t>- Forgiveness is not merely overlooking a fault or pretending a wrong never happened; it is the righteous absorption and cancellation of the debt, made legally and morally possible through the atoning work of Jesus Christ.</w:t>
      </w:r>
    </w:p>
    <w:p w14:paraId="33BD86D7" w14:textId="77777777" w:rsidR="0001712E" w:rsidRDefault="0001712E"/>
    <w:p w14:paraId="2C5A7790" w14:textId="77777777" w:rsidR="0001712E" w:rsidRPr="0001712E" w:rsidRDefault="0001712E">
      <w:pPr>
        <w:rPr>
          <w:b/>
        </w:rPr>
      </w:pPr>
      <w:r w:rsidRPr="0001712E">
        <w:rPr>
          <w:b/>
        </w:rPr>
        <w:t>5. Contextual Nuance in the Passage</w:t>
      </w:r>
    </w:p>
    <w:p w14:paraId="73C1D8D7" w14:textId="77777777" w:rsidR="0001712E" w:rsidRDefault="0001712E">
      <w:r>
        <w:t>- In Matthew 12:31, Jesus declares, "Therefore I say to you, every sin and blasphemy will be forgiven men, but the blasphemy against the Spirit will not be forgiven men."</w:t>
      </w:r>
    </w:p>
    <w:p w14:paraId="6681176C" w14:textId="77777777" w:rsidR="0001712E" w:rsidRDefault="0001712E">
      <w:r>
        <w:t xml:space="preserve">- Here, apheontai describes the potential and promise of divine pardon extended to humanity. </w:t>
      </w:r>
    </w:p>
    <w:p w14:paraId="397579FA" w14:textId="77777777" w:rsidR="0001712E" w:rsidRDefault="0001712E">
      <w:r>
        <w:t xml:space="preserve">- The immediate context involves the religious leaders attributing the miraculous, gracious work of the Holy Spirit through Jesus to demonic agency (Beelzebub). </w:t>
      </w:r>
    </w:p>
    <w:p w14:paraId="113DCE64" w14:textId="77777777" w:rsidR="0001712E" w:rsidRDefault="0001712E">
      <w:r>
        <w:t>- By hardening their hearts against clear divine light and calling the ultimate good of the Spirit evil, they placed themselves in a spiritual condition where they refused the very mechanism of grace, rendering themselves unable to receive the release and pardon that God offers.</w:t>
      </w:r>
    </w:p>
    <w:p w14:paraId="6FAB20A8" w14:textId="77777777" w:rsidR="0001712E" w:rsidRDefault="0001712E"/>
    <w:p w14:paraId="04E95C35" w14:textId="77777777" w:rsidR="0001712E" w:rsidRPr="0001712E" w:rsidRDefault="0001712E">
      <w:pPr>
        <w:rPr>
          <w:b/>
        </w:rPr>
      </w:pPr>
      <w:r w:rsidRPr="0001712E">
        <w:rPr>
          <w:b/>
        </w:rPr>
        <w:t>6. Key Uses in Other Verses (NKJV)</w:t>
      </w:r>
    </w:p>
    <w:p w14:paraId="4742E8D8" w14:textId="77777777" w:rsidR="0001712E" w:rsidRDefault="0001712E">
      <w:r>
        <w:t>- Matthew 9:2: "Then they brought to Him a paralytic lying on a bed. When Jesus saw their faith, He said to the paralytic, 'Son, be of good cheer; your sins are forgiven you.'"</w:t>
      </w:r>
    </w:p>
    <w:p w14:paraId="5377FE9C" w14:textId="77777777" w:rsidR="0001712E" w:rsidRDefault="0001712E">
      <w:r>
        <w:t>- Luke 7:47: "Therefore I say to you, her sins, which are many, are forgiven, for she loved much. But to whom little is forgiven, the same loves little."</w:t>
      </w:r>
    </w:p>
    <w:p w14:paraId="62E9F8B6" w14:textId="77777777" w:rsidR="0001712E" w:rsidRDefault="0001712E">
      <w:r>
        <w:t>- 1 John 1:9: "If we confess our sins, He is faithful and just to forgive us our sins and to cleanse us from all unrighteousness."</w:t>
      </w:r>
    </w:p>
    <w:p w14:paraId="5B1384B6" w14:textId="77777777" w:rsidR="0001712E" w:rsidRDefault="0001712E">
      <w:r>
        <w:t>- Romans 4:7: "Blessed are those whose lawless deeds are forgiven, and whose sins are covered."</w:t>
      </w:r>
    </w:p>
    <w:p w14:paraId="534539C3" w14:textId="77777777" w:rsidR="0001712E" w:rsidRDefault="0001712E"/>
    <w:p w14:paraId="3DA69792" w14:textId="77777777" w:rsidR="0001712E" w:rsidRPr="0001712E" w:rsidRDefault="0001712E">
      <w:pPr>
        <w:rPr>
          <w:b/>
        </w:rPr>
      </w:pPr>
      <w:r w:rsidRPr="0001712E">
        <w:rPr>
          <w:b/>
        </w:rPr>
        <w:t>7. Other Relevant Insights</w:t>
      </w:r>
    </w:p>
    <w:p w14:paraId="41017F20" w14:textId="77777777" w:rsidR="0001712E" w:rsidRDefault="0001712E">
      <w:r>
        <w:t>- The grammatical form in Matthew 12:31 is a future-referring or declarative present/perfect passive indicative, assuring that pardon is a genuine, objective reality granted by God to those who come under the umbrella of His grace.</w:t>
      </w:r>
    </w:p>
    <w:p w14:paraId="7C4B3E4B" w14:textId="77777777" w:rsidR="0001712E" w:rsidRDefault="0001712E">
      <w:r>
        <w:t>- The breadth of aphiemi reminds believers that no sin is too great for the mercy of God, provided there is a posture of humble repentance rather than the defiant, hardened rejection seen in the Pharisees.</w:t>
      </w:r>
    </w:p>
    <w:p w14:paraId="72ED97D9" w14:textId="77777777" w:rsidR="0001712E" w:rsidRDefault="0001712E"/>
    <w:p w14:paraId="0850E28F" w14:textId="77777777" w:rsidR="0001712E" w:rsidRPr="0001712E" w:rsidRDefault="0001712E">
      <w:pPr>
        <w:rPr>
          <w:b/>
        </w:rPr>
      </w:pPr>
      <w:r w:rsidRPr="0001712E">
        <w:rPr>
          <w:b/>
        </w:rPr>
        <w:t>8. References</w:t>
      </w:r>
    </w:p>
    <w:p w14:paraId="622988C3" w14:textId="77777777" w:rsidR="0001712E" w:rsidRDefault="0001712E">
      <w:r>
        <w:t>- Theological Dictionary of the New Testament (TDNT)</w:t>
      </w:r>
    </w:p>
    <w:p w14:paraId="6E21BFBB" w14:textId="77777777" w:rsidR="0001712E" w:rsidRDefault="0001712E">
      <w:r>
        <w:t>- Vine's Expository Dictionary of Old and New Testament Words</w:t>
      </w:r>
    </w:p>
    <w:p w14:paraId="19045991" w14:textId="77777777" w:rsidR="0001712E" w:rsidRDefault="0001712E">
      <w:r>
        <w:t>- New International Dictionary of New Testament Theology and Exegesis (NIDNTTE)</w:t>
      </w:r>
    </w:p>
    <w:p w14:paraId="5651E675" w14:textId="77777777" w:rsidR="0001712E" w:rsidRDefault="0001712E">
      <w:r>
        <w:t>- Enduring Word Bible Commentary by David Guzik</w:t>
      </w:r>
    </w:p>
    <w:p w14:paraId="4F2DB79F" w14:textId="1F02F331" w:rsidR="004C5552" w:rsidRDefault="0001712E">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12E"/>
    <w:rsid w:val="000171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5C185"/>
  <w15:chartTrackingRefBased/>
  <w15:docId w15:val="{BE0D0DFA-FCEF-4D82-B0C4-0C3E6C446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7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7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12E"/>
    <w:rPr>
      <w:rFonts w:eastAsiaTheme="majorEastAsia" w:cstheme="majorBidi"/>
      <w:color w:val="272727" w:themeColor="text1" w:themeTint="D8"/>
    </w:rPr>
  </w:style>
  <w:style w:type="paragraph" w:styleId="Title">
    <w:name w:val="Title"/>
    <w:basedOn w:val="Normal"/>
    <w:next w:val="Normal"/>
    <w:link w:val="TitleChar"/>
    <w:uiPriority w:val="10"/>
    <w:qFormat/>
    <w:rsid w:val="00017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12E"/>
    <w:pPr>
      <w:spacing w:before="160"/>
      <w:jc w:val="center"/>
    </w:pPr>
    <w:rPr>
      <w:i/>
      <w:iCs/>
      <w:color w:val="404040" w:themeColor="text1" w:themeTint="BF"/>
    </w:rPr>
  </w:style>
  <w:style w:type="character" w:customStyle="1" w:styleId="QuoteChar">
    <w:name w:val="Quote Char"/>
    <w:basedOn w:val="DefaultParagraphFont"/>
    <w:link w:val="Quote"/>
    <w:uiPriority w:val="29"/>
    <w:rsid w:val="0001712E"/>
    <w:rPr>
      <w:i/>
      <w:iCs/>
      <w:color w:val="404040" w:themeColor="text1" w:themeTint="BF"/>
    </w:rPr>
  </w:style>
  <w:style w:type="paragraph" w:styleId="ListParagraph">
    <w:name w:val="List Paragraph"/>
    <w:basedOn w:val="Normal"/>
    <w:uiPriority w:val="34"/>
    <w:qFormat/>
    <w:rsid w:val="0001712E"/>
    <w:pPr>
      <w:ind w:left="720"/>
      <w:contextualSpacing/>
    </w:pPr>
  </w:style>
  <w:style w:type="character" w:styleId="IntenseEmphasis">
    <w:name w:val="Intense Emphasis"/>
    <w:basedOn w:val="DefaultParagraphFont"/>
    <w:uiPriority w:val="21"/>
    <w:qFormat/>
    <w:rsid w:val="0001712E"/>
    <w:rPr>
      <w:i/>
      <w:iCs/>
      <w:color w:val="2E74B5" w:themeColor="accent1" w:themeShade="BF"/>
    </w:rPr>
  </w:style>
  <w:style w:type="paragraph" w:styleId="IntenseQuote">
    <w:name w:val="Intense Quote"/>
    <w:basedOn w:val="Normal"/>
    <w:next w:val="Normal"/>
    <w:link w:val="IntenseQuoteChar"/>
    <w:uiPriority w:val="30"/>
    <w:qFormat/>
    <w:rsid w:val="000171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712E"/>
    <w:rPr>
      <w:i/>
      <w:iCs/>
      <w:color w:val="2E74B5" w:themeColor="accent1" w:themeShade="BF"/>
    </w:rPr>
  </w:style>
  <w:style w:type="character" w:styleId="IntenseReference">
    <w:name w:val="Intense Reference"/>
    <w:basedOn w:val="DefaultParagraphFont"/>
    <w:uiPriority w:val="32"/>
    <w:qFormat/>
    <w:rsid w:val="000171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798</Words>
  <Characters>4152</Characters>
  <Application>Microsoft Office Word</Application>
  <DocSecurity>0</DocSecurity>
  <Lines>79</Lines>
  <Paragraphs>43</Paragraphs>
  <ScaleCrop>false</ScaleCrop>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2026-08-13T02:05:00Z</dcterms:modified>
</cp:coreProperties>
</file>