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4948" w14:textId="77777777" w:rsidR="00DF3C65" w:rsidRPr="00DF3C65" w:rsidRDefault="00DF3C65">
      <w:pPr>
        <w:rPr>
          <w:b/>
        </w:rPr>
      </w:pPr>
      <w:r w:rsidRPr="00DF3C65">
        <w:rPr>
          <w:b/>
        </w:rPr>
        <w:t>WISDOM - ( sophia , Strong's G4678 )</w:t>
      </w:r>
    </w:p>
    <w:p w14:paraId="13EC6AE6" w14:textId="77777777" w:rsidR="00DF3C65" w:rsidRDefault="00DF3C65">
      <w:r w:rsidRPr="00DF3C65">
        <w:rPr>
          <w:b/>
        </w:rPr>
        <w:t>Summary:</w:t>
      </w:r>
    </w:p>
    <w:p w14:paraId="3C08732E" w14:textId="77777777" w:rsidR="00DF3C65" w:rsidRDefault="00DF3C65">
      <w:r>
        <w:t xml:space="preserve">In Matthew 12:42, wisdom describes the God-given insight, discernment, and practical understanding that enables a person to live righteously and recognize divine truth. When applied to the Queen of Sheba seeking out Solomon, it highlights a profound spiritual pursuit that honors God. In the immediate context of Matthew's Gospel, Jesus presents Himself as one infinitely greater than Solomon, possessing a supreme, divine wisdom that the current generation foolishly rejects. </w:t>
      </w:r>
    </w:p>
    <w:p w14:paraId="0C7E3EBA" w14:textId="77777777" w:rsidR="00DF3C65" w:rsidRDefault="00DF3C65"/>
    <w:p w14:paraId="41BC8777" w14:textId="77777777" w:rsidR="00DF3C65" w:rsidRDefault="00DF3C65">
      <w:r w:rsidRPr="00DF3C65">
        <w:rPr>
          <w:b/>
        </w:rPr>
        <w:t>Full Study:</w:t>
      </w:r>
    </w:p>
    <w:p w14:paraId="08A698CD" w14:textId="77777777" w:rsidR="00DF3C65" w:rsidRPr="00DF3C65" w:rsidRDefault="00DF3C65">
      <w:pPr>
        <w:rPr>
          <w:b/>
        </w:rPr>
      </w:pPr>
      <w:r w:rsidRPr="00DF3C65">
        <w:rPr>
          <w:b/>
        </w:rPr>
        <w:t>1. Word Picture / Background</w:t>
      </w:r>
    </w:p>
    <w:p w14:paraId="20BA75F2" w14:textId="77777777" w:rsidR="00DF3C65" w:rsidRDefault="00DF3C65">
      <w:r>
        <w:t>- The Greek term sophia carries a rich history in both classical Greek and Jewish literature, moving from a general skill in the arts or practical living to a deeply theological concept centered on God.</w:t>
      </w:r>
    </w:p>
    <w:p w14:paraId="6ABA536E" w14:textId="77777777" w:rsidR="00DF3C65" w:rsidRDefault="00DF3C65">
      <w:r>
        <w:t>- In the Hebrew worldview, wisdom (chokmah) is never merely intellectual or theoretical; it is intensely moral and relational, rooted in the fear of the Lord and expressed in godly behavior.</w:t>
      </w:r>
    </w:p>
    <w:p w14:paraId="658AC59D" w14:textId="77777777" w:rsidR="00DF3C65" w:rsidRDefault="00DF3C65">
      <w:r>
        <w:t>- By the time of the New Testament, sophia encapsulates God's ultimate plan of salvation and redemption, ultimately embodied in Jesus Christ Himself.</w:t>
      </w:r>
    </w:p>
    <w:p w14:paraId="09A88668" w14:textId="77777777" w:rsidR="00DF3C65" w:rsidRDefault="00DF3C65"/>
    <w:p w14:paraId="23BCD645" w14:textId="77777777" w:rsidR="00DF3C65" w:rsidRPr="00DF3C65" w:rsidRDefault="00DF3C65">
      <w:pPr>
        <w:rPr>
          <w:b/>
        </w:rPr>
      </w:pPr>
      <w:r w:rsidRPr="00DF3C65">
        <w:rPr>
          <w:b/>
        </w:rPr>
        <w:t>2. Meaning / Lexical Definition</w:t>
      </w:r>
    </w:p>
    <w:p w14:paraId="2CBD58DB" w14:textId="77777777" w:rsidR="00DF3C65" w:rsidRDefault="00DF3C65">
      <w:r>
        <w:t>- Broadly defined, sophia refers to broad and full intelligence, insight, wisdom, and the practical skill of living life in accordance with God's will.</w:t>
      </w:r>
    </w:p>
    <w:p w14:paraId="551C0434" w14:textId="77777777" w:rsidR="00DF3C65" w:rsidRDefault="00DF3C65">
      <w:r>
        <w:t>- It involves the mental capacity to understand complex moral and spiritual truths, coupled with the character to apply them rightly in daily life.</w:t>
      </w:r>
    </w:p>
    <w:p w14:paraId="04BF5F24" w14:textId="77777777" w:rsidR="00DF3C65" w:rsidRDefault="00DF3C65">
      <w:r>
        <w:t>- In biblical usage, true wisdom originates exclusively from God, making it distinct from the cleverness, philosophy, or worldly wisdom of human invention.</w:t>
      </w:r>
    </w:p>
    <w:p w14:paraId="02B53EC4" w14:textId="77777777" w:rsidR="00DF3C65" w:rsidRDefault="00DF3C65"/>
    <w:p w14:paraId="6757B218" w14:textId="77777777" w:rsidR="00DF3C65" w:rsidRPr="00DF3C65" w:rsidRDefault="00DF3C65">
      <w:pPr>
        <w:rPr>
          <w:b/>
        </w:rPr>
      </w:pPr>
      <w:r w:rsidRPr="00DF3C65">
        <w:rPr>
          <w:b/>
        </w:rPr>
        <w:t>3. Usage and Word Pictures</w:t>
      </w:r>
    </w:p>
    <w:p w14:paraId="127D1DEA" w14:textId="77777777" w:rsidR="00DF3C65" w:rsidRDefault="00DF3C65">
      <w:r>
        <w:t>- The word often paints a picture of a master builder or a skilled artisan who constructs life with precision, balance, and structural integrity.</w:t>
      </w:r>
    </w:p>
    <w:p w14:paraId="25BA558F" w14:textId="77777777" w:rsidR="00DF3C65" w:rsidRDefault="00DF3C65">
      <w:r>
        <w:t>- It functions as a moral compass that guides the believer away from folly and into righteousness, discernment, and peace.</w:t>
      </w:r>
    </w:p>
    <w:p w14:paraId="46F8400F" w14:textId="77777777" w:rsidR="00DF3C65" w:rsidRDefault="00DF3C65">
      <w:r>
        <w:t>- In narrative passages, it describes the visible outworking of godly judgment that causes outsiders to stand in awe, much like the Queen of Sheba marveling at Solomon's court.</w:t>
      </w:r>
    </w:p>
    <w:p w14:paraId="6FC742C8" w14:textId="77777777" w:rsidR="00DF3C65" w:rsidRDefault="00DF3C65"/>
    <w:p w14:paraId="7659A404" w14:textId="77777777" w:rsidR="00DF3C65" w:rsidRPr="00DF3C65" w:rsidRDefault="00DF3C65">
      <w:pPr>
        <w:rPr>
          <w:b/>
        </w:rPr>
      </w:pPr>
      <w:r w:rsidRPr="00DF3C65">
        <w:rPr>
          <w:b/>
        </w:rPr>
        <w:t>4. Theological Implications</w:t>
      </w:r>
    </w:p>
    <w:p w14:paraId="6823104B" w14:textId="77777777" w:rsidR="00DF3C65" w:rsidRDefault="00DF3C65">
      <w:r>
        <w:t>- True wisdom is fundamentally personified and fulfilled in Jesus Christ, who is described by the Apostle Paul as "the wisdom of God" (1 Corinthians 1:24).</w:t>
      </w:r>
    </w:p>
    <w:p w14:paraId="7787CC84" w14:textId="77777777" w:rsidR="00DF3C65" w:rsidRDefault="00DF3C65">
      <w:r>
        <w:t>- Human intellect and education are entirely insufficient to attain spiritual truth; divine wisdom must be revealed by the Holy Spirit.</w:t>
      </w:r>
    </w:p>
    <w:p w14:paraId="22B8A659" w14:textId="77777777" w:rsidR="00DF3C65" w:rsidRDefault="00DF3C65">
      <w:r>
        <w:t>- Rejecting Christ and His message is the ultimate act of foolishness, because it turns away from the very source of eternal life and truth.</w:t>
      </w:r>
    </w:p>
    <w:p w14:paraId="459B5707" w14:textId="77777777" w:rsidR="00DF3C65" w:rsidRDefault="00DF3C65"/>
    <w:p w14:paraId="1EA110AA" w14:textId="77777777" w:rsidR="00DF3C65" w:rsidRPr="00DF3C65" w:rsidRDefault="00DF3C65">
      <w:pPr>
        <w:rPr>
          <w:b/>
        </w:rPr>
      </w:pPr>
      <w:r w:rsidRPr="00DF3C65">
        <w:rPr>
          <w:b/>
        </w:rPr>
        <w:t>5. Contextual Nuance in the Passage</w:t>
      </w:r>
    </w:p>
    <w:p w14:paraId="0A68BBA2" w14:textId="77777777" w:rsidR="00DF3C65" w:rsidRDefault="00DF3C65">
      <w:r>
        <w:t>- In Matthew 12:42, Jesus rebukes the generation of His day by contrasting their spiritual blindness with the Queen of the South (Sheba), who traveled from the ends of the earth to hear the wisdom of Solomon.</w:t>
      </w:r>
    </w:p>
    <w:p w14:paraId="5529CC0B" w14:textId="77777777" w:rsidR="00DF3C65" w:rsidRDefault="00DF3C65">
      <w:r>
        <w:t xml:space="preserve">- The nuance of sophia here emphasizes undeniable, compelling evidence of God's work that demands a response. </w:t>
      </w:r>
    </w:p>
    <w:p w14:paraId="230CD346" w14:textId="77777777" w:rsidR="00DF3C65" w:rsidRDefault="00DF3C65">
      <w:r>
        <w:t>- Jesus delivers a sobering warning: "indeed a greater than Solomon is here," pointing out that while the Queen of Sheba responded to human wisdom, the religious leaders of Israel were ignoring divine wisdom standing right in front of them.</w:t>
      </w:r>
    </w:p>
    <w:p w14:paraId="52EFD344" w14:textId="77777777" w:rsidR="00DF3C65" w:rsidRDefault="00DF3C65"/>
    <w:p w14:paraId="769D23D9" w14:textId="77777777" w:rsidR="00DF3C65" w:rsidRPr="00DF3C65" w:rsidRDefault="00DF3C65">
      <w:pPr>
        <w:rPr>
          <w:b/>
        </w:rPr>
      </w:pPr>
      <w:r w:rsidRPr="00DF3C65">
        <w:rPr>
          <w:b/>
        </w:rPr>
        <w:t>6. Key Uses in Other Verses (NKJV)</w:t>
      </w:r>
    </w:p>
    <w:p w14:paraId="1C2FA795" w14:textId="77777777" w:rsidR="00DF3C65" w:rsidRDefault="00DF3C65">
      <w:r>
        <w:t>- Matthew 11:19: "The Son of Man came eating and drinking, and they say, 'Look, a glutton and a winebibber, a friend of tax collectors and sinners!' But wisdom is justified by her children."</w:t>
      </w:r>
    </w:p>
    <w:p w14:paraId="12353AA4" w14:textId="77777777" w:rsidR="00DF3C65" w:rsidRDefault="00DF3C65">
      <w:r>
        <w:t>- 1 Corinthians 1:24: "but to those who are called, both Jews and Greeks, Christ the power of God and the wisdom of God."</w:t>
      </w:r>
    </w:p>
    <w:p w14:paraId="5CF14911" w14:textId="77777777" w:rsidR="00DF3C65" w:rsidRDefault="00DF3C65">
      <w:r>
        <w:t>- Colossians 2:3: "in whom are hidden all the treasures of wisdom and knowledge."</w:t>
      </w:r>
    </w:p>
    <w:p w14:paraId="02BC1290" w14:textId="77777777" w:rsidR="00DF3C65" w:rsidRDefault="00DF3C65">
      <w:r>
        <w:t>- James 1:5: "If any of you lacks wisdom, let him ask of God, who gives to all liberally and without reproach, and it will be given to him."</w:t>
      </w:r>
    </w:p>
    <w:p w14:paraId="7BE60F7E" w14:textId="77777777" w:rsidR="00DF3C65" w:rsidRDefault="00DF3C65"/>
    <w:p w14:paraId="000D1126" w14:textId="77777777" w:rsidR="00DF3C65" w:rsidRPr="00DF3C65" w:rsidRDefault="00DF3C65">
      <w:pPr>
        <w:rPr>
          <w:b/>
        </w:rPr>
      </w:pPr>
      <w:r w:rsidRPr="00DF3C65">
        <w:rPr>
          <w:b/>
        </w:rPr>
        <w:t>7. Other Relevant Insights</w:t>
      </w:r>
    </w:p>
    <w:p w14:paraId="496EE8AC" w14:textId="77777777" w:rsidR="00DF3C65" w:rsidRDefault="00DF3C65">
      <w:r>
        <w:t>- The contrast in Matthew 12 highlights the theme of spiritual responsiveness; the pagan queen recognized and valued God's wisdom through Solomon, whereas covenant Israel failed to recognize it in the Messiah.</w:t>
      </w:r>
    </w:p>
    <w:p w14:paraId="57FE8216" w14:textId="77777777" w:rsidR="00DF3C65" w:rsidRDefault="00DF3C65">
      <w:r>
        <w:t>- Biblical wisdom always issues in repentance and obedience, never remaining merely academic or speculative.</w:t>
      </w:r>
    </w:p>
    <w:p w14:paraId="53C5D87A" w14:textId="77777777" w:rsidR="00DF3C65" w:rsidRDefault="00DF3C65"/>
    <w:p w14:paraId="13E960CF" w14:textId="77777777" w:rsidR="00DF3C65" w:rsidRPr="00DF3C65" w:rsidRDefault="00DF3C65">
      <w:pPr>
        <w:rPr>
          <w:b/>
        </w:rPr>
      </w:pPr>
      <w:r w:rsidRPr="00DF3C65">
        <w:rPr>
          <w:b/>
        </w:rPr>
        <w:t>8. References</w:t>
      </w:r>
    </w:p>
    <w:p w14:paraId="33992350" w14:textId="77777777" w:rsidR="00DF3C65" w:rsidRDefault="00DF3C65">
      <w:r>
        <w:t>- BDAG (A Greek-English Lexicon of the New Testament and Other Early Christian Literature)</w:t>
      </w:r>
    </w:p>
    <w:p w14:paraId="4EAB6F84" w14:textId="77777777" w:rsidR="00DF3C65" w:rsidRDefault="00DF3C65">
      <w:r>
        <w:t>- Vine's Expository Dictionary of New Testament Words</w:t>
      </w:r>
    </w:p>
    <w:p w14:paraId="76532C14" w14:textId="77777777" w:rsidR="00DF3C65" w:rsidRDefault="00DF3C65">
      <w:r>
        <w:t>- New International Dictionary of New Testament Theology and Exegesis (NIDNTTE)</w:t>
      </w:r>
    </w:p>
    <w:p w14:paraId="6E564D2B" w14:textId="77777777" w:rsidR="00DF3C65" w:rsidRDefault="00DF3C65">
      <w:r>
        <w:t>- Enduring Word Commentary by David Guzik</w:t>
      </w:r>
    </w:p>
    <w:p w14:paraId="1CCC5DFA" w14:textId="1EC37C3B" w:rsidR="004C5552" w:rsidRDefault="00DF3C65">
      <w:r>
        <w:t>- 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3C6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E1DB"/>
  <w15:chartTrackingRefBased/>
  <w15:docId w15:val="{21F8A028-D90B-483A-BE0A-2D30B63D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3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3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C65"/>
    <w:rPr>
      <w:rFonts w:eastAsiaTheme="majorEastAsia" w:cstheme="majorBidi"/>
      <w:color w:val="272727" w:themeColor="text1" w:themeTint="D8"/>
    </w:rPr>
  </w:style>
  <w:style w:type="paragraph" w:styleId="Title">
    <w:name w:val="Title"/>
    <w:basedOn w:val="Normal"/>
    <w:next w:val="Normal"/>
    <w:link w:val="TitleChar"/>
    <w:uiPriority w:val="10"/>
    <w:qFormat/>
    <w:rsid w:val="00DF3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C65"/>
    <w:pPr>
      <w:spacing w:before="160"/>
      <w:jc w:val="center"/>
    </w:pPr>
    <w:rPr>
      <w:i/>
      <w:iCs/>
      <w:color w:val="404040" w:themeColor="text1" w:themeTint="BF"/>
    </w:rPr>
  </w:style>
  <w:style w:type="character" w:customStyle="1" w:styleId="QuoteChar">
    <w:name w:val="Quote Char"/>
    <w:basedOn w:val="DefaultParagraphFont"/>
    <w:link w:val="Quote"/>
    <w:uiPriority w:val="29"/>
    <w:rsid w:val="00DF3C65"/>
    <w:rPr>
      <w:i/>
      <w:iCs/>
      <w:color w:val="404040" w:themeColor="text1" w:themeTint="BF"/>
    </w:rPr>
  </w:style>
  <w:style w:type="paragraph" w:styleId="ListParagraph">
    <w:name w:val="List Paragraph"/>
    <w:basedOn w:val="Normal"/>
    <w:uiPriority w:val="34"/>
    <w:qFormat/>
    <w:rsid w:val="00DF3C65"/>
    <w:pPr>
      <w:ind w:left="720"/>
      <w:contextualSpacing/>
    </w:pPr>
  </w:style>
  <w:style w:type="character" w:styleId="IntenseEmphasis">
    <w:name w:val="Intense Emphasis"/>
    <w:basedOn w:val="DefaultParagraphFont"/>
    <w:uiPriority w:val="21"/>
    <w:qFormat/>
    <w:rsid w:val="00DF3C65"/>
    <w:rPr>
      <w:i/>
      <w:iCs/>
      <w:color w:val="2E74B5" w:themeColor="accent1" w:themeShade="BF"/>
    </w:rPr>
  </w:style>
  <w:style w:type="paragraph" w:styleId="IntenseQuote">
    <w:name w:val="Intense Quote"/>
    <w:basedOn w:val="Normal"/>
    <w:next w:val="Normal"/>
    <w:link w:val="IntenseQuoteChar"/>
    <w:uiPriority w:val="30"/>
    <w:qFormat/>
    <w:rsid w:val="00DF3C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3C65"/>
    <w:rPr>
      <w:i/>
      <w:iCs/>
      <w:color w:val="2E74B5" w:themeColor="accent1" w:themeShade="BF"/>
    </w:rPr>
  </w:style>
  <w:style w:type="character" w:styleId="IntenseReference">
    <w:name w:val="Intense Reference"/>
    <w:basedOn w:val="DefaultParagraphFont"/>
    <w:uiPriority w:val="32"/>
    <w:qFormat/>
    <w:rsid w:val="00DF3C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Words>
  <Characters>3658</Characters>
  <Application>Microsoft Office Word</Application>
  <DocSecurity>0</DocSecurity>
  <Lines>70</Lines>
  <Paragraphs>38</Paragraphs>
  <ScaleCrop>false</ScaleCrop>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