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B527B" w14:textId="77777777" w:rsidR="002A3C6D" w:rsidRPr="002A3C6D" w:rsidRDefault="002A3C6D">
      <w:pPr>
        <w:rPr>
          <w:b/>
        </w:rPr>
      </w:pPr>
      <w:r w:rsidRPr="002A3C6D">
        <w:rPr>
          <w:b/>
        </w:rPr>
        <w:t>GREATER - ( meizōn , Strong's G3187 )</w:t>
      </w:r>
    </w:p>
    <w:p w14:paraId="7B9D5776" w14:textId="77777777" w:rsidR="002A3C6D" w:rsidRDefault="002A3C6D">
      <w:r w:rsidRPr="002A3C6D">
        <w:rPr>
          <w:b/>
        </w:rPr>
        <w:t>Summary:</w:t>
      </w:r>
    </w:p>
    <w:p w14:paraId="4197F6FD" w14:textId="77777777" w:rsidR="002A3C6D" w:rsidRDefault="002A3C6D">
      <w:r>
        <w:t>The Greek word meizōn is the comparative form of megas (great), meaning "greater," "larger," "more important," or "superior." In Matthew 12:6, Jesus uses this word to assert His supreme authority over the temple, which was the absolute center of Jewish worship, identity, and the localized dwelling place of God's glory. By declaring that "something greater" (the neuter form of the comparative adjective, though translated as "one greater" in the NKJV to emphasize His person) is present, Jesus establishes that His own presence, ministry, and authority supersede the entire Mosaic covenantal system and temple apparatus.</w:t>
      </w:r>
    </w:p>
    <w:p w14:paraId="3DB7743D" w14:textId="77777777" w:rsidR="002A3C6D" w:rsidRDefault="002A3C6D"/>
    <w:p w14:paraId="240DD279" w14:textId="77777777" w:rsidR="002A3C6D" w:rsidRDefault="002A3C6D">
      <w:r w:rsidRPr="002A3C6D">
        <w:rPr>
          <w:b/>
        </w:rPr>
        <w:t>Full Study:</w:t>
      </w:r>
    </w:p>
    <w:p w14:paraId="3B0EE8C5" w14:textId="77777777" w:rsidR="002A3C6D" w:rsidRDefault="002A3C6D"/>
    <w:p w14:paraId="3C940713" w14:textId="77777777" w:rsidR="002A3C6D" w:rsidRPr="002A3C6D" w:rsidRDefault="002A3C6D">
      <w:pPr>
        <w:rPr>
          <w:b/>
        </w:rPr>
      </w:pPr>
      <w:r w:rsidRPr="002A3C6D">
        <w:rPr>
          <w:b/>
        </w:rPr>
        <w:t xml:space="preserve"> 1. Word Picture / Background</w:t>
      </w:r>
    </w:p>
    <w:p w14:paraId="2E72500E" w14:textId="77777777" w:rsidR="002A3C6D" w:rsidRDefault="002A3C6D">
      <w:r>
        <w:t xml:space="preserve">In the ancient Near East and Greco-Roman world, greatness was measured by scale, authority, power, and sacredness. For first-century Jews, nothing on earth was greater than the temple in Jerusalem. It was the physical intersection of heaven and earth, the place where sacrifices made atonement for sin, and where the Shekinah glory of God resided. The temple was the ultimate authority in spiritual, social, and cultural life. </w:t>
      </w:r>
    </w:p>
    <w:p w14:paraId="315E722C" w14:textId="77777777" w:rsidR="002A3C6D" w:rsidRDefault="002A3C6D"/>
    <w:p w14:paraId="36DA4509" w14:textId="77777777" w:rsidR="002A3C6D" w:rsidRDefault="002A3C6D">
      <w:r>
        <w:t>To claim that something or someone was "greater" (meizōn) than the temple was a radical, shocking assertion that challenged the entire Jewish worldview. It was a claim of ultimate cosmic authority, suggesting that the temple's era of supremacy had met its match and its fulfillment.</w:t>
      </w:r>
    </w:p>
    <w:p w14:paraId="394B384E" w14:textId="77777777" w:rsidR="002A3C6D" w:rsidRDefault="002A3C6D"/>
    <w:p w14:paraId="639BAD1F" w14:textId="77777777" w:rsidR="002A3C6D" w:rsidRPr="002A3C6D" w:rsidRDefault="002A3C6D">
      <w:pPr>
        <w:rPr>
          <w:b/>
        </w:rPr>
      </w:pPr>
      <w:r w:rsidRPr="002A3C6D">
        <w:rPr>
          <w:b/>
        </w:rPr>
        <w:t xml:space="preserve"> 2. Meaning / Lexical Definition</w:t>
      </w:r>
    </w:p>
    <w:p w14:paraId="437B499D" w14:textId="77777777" w:rsidR="002A3C6D" w:rsidRDefault="002A3C6D">
      <w:r>
        <w:t>The word meizōn functions as a comparative adjective. It denotes:</w:t>
      </w:r>
    </w:p>
    <w:p w14:paraId="465FAB15" w14:textId="77777777" w:rsidR="002A3C6D" w:rsidRDefault="002A3C6D">
      <w:r>
        <w:t>• Superiority in size, quantity, or intensity.</w:t>
      </w:r>
    </w:p>
    <w:p w14:paraId="4886435C" w14:textId="77777777" w:rsidR="002A3C6D" w:rsidRDefault="002A3C6D">
      <w:r>
        <w:t>• Superiority in rank, dignity, importance, or power.</w:t>
      </w:r>
    </w:p>
    <w:p w14:paraId="748D1CE2" w14:textId="77777777" w:rsidR="002A3C6D" w:rsidRDefault="002A3C6D">
      <w:r>
        <w:t>• Preeminence in value or quality.</w:t>
      </w:r>
    </w:p>
    <w:p w14:paraId="00C16FBF" w14:textId="77777777" w:rsidR="002A3C6D" w:rsidRDefault="002A3C6D"/>
    <w:p w14:paraId="2EE99E98" w14:textId="77777777" w:rsidR="002A3C6D" w:rsidRDefault="002A3C6D">
      <w:r>
        <w:t>In Matthew 12:6, the Greek text utilizes the neuter singular form (meizon), meaning "something greater." Jesus is not merely comparing Himself as an individual to the temple, but is declaring that the reality now present in His person, His ministry, and the inauguration of the kingdom of God is of a vastly superior quality and authority than the temple building and its entire ritual system.</w:t>
      </w:r>
    </w:p>
    <w:p w14:paraId="7266D734" w14:textId="77777777" w:rsidR="002A3C6D" w:rsidRDefault="002A3C6D"/>
    <w:p w14:paraId="2FAFFEAD" w14:textId="77777777" w:rsidR="002A3C6D" w:rsidRPr="002A3C6D" w:rsidRDefault="002A3C6D">
      <w:pPr>
        <w:rPr>
          <w:b/>
        </w:rPr>
      </w:pPr>
      <w:r w:rsidRPr="002A3C6D">
        <w:rPr>
          <w:b/>
        </w:rPr>
        <w:t xml:space="preserve"> 3. Usage and Word Pictures</w:t>
      </w:r>
    </w:p>
    <w:p w14:paraId="0D8828AD" w14:textId="77777777" w:rsidR="002A3C6D" w:rsidRDefault="002A3C6D">
      <w:r>
        <w:t xml:space="preserve">Throughout the New Testament, meizōn acts as a conceptual scale. When two things are placed on the scale, the one described as meizōn decisively tips the balance, rendering the other secondary or subordinate. </w:t>
      </w:r>
    </w:p>
    <w:p w14:paraId="33421374" w14:textId="77777777" w:rsidR="002A3C6D" w:rsidRDefault="002A3C6D">
      <w:r>
        <w:t>• In relational comparisons, it describes how the sender is greater than the messenger (John 13:16).</w:t>
      </w:r>
    </w:p>
    <w:p w14:paraId="226B104D" w14:textId="77777777" w:rsidR="002A3C6D" w:rsidRDefault="002A3C6D">
      <w:r>
        <w:t>• In spiritual warfare, it contrasts the absolute power of the Holy Spirit with the limited power of Satan (1 John 4:4).</w:t>
      </w:r>
    </w:p>
    <w:p w14:paraId="71844312" w14:textId="77777777" w:rsidR="002A3C6D" w:rsidRDefault="002A3C6D">
      <w:r>
        <w:t>• In Matthew 12:6, the scale balances the ancient temple on one side and Jesus on the other. The scale tips instantly toward Jesus. The temple, with all its gold, stone, and animal sacrifices, is outweighed by the living presence of the Son of God.</w:t>
      </w:r>
    </w:p>
    <w:p w14:paraId="06A0A2DF" w14:textId="77777777" w:rsidR="002A3C6D" w:rsidRDefault="002A3C6D"/>
    <w:p w14:paraId="7EC8512A" w14:textId="77777777" w:rsidR="002A3C6D" w:rsidRPr="002A3C6D" w:rsidRDefault="002A3C6D">
      <w:pPr>
        <w:rPr>
          <w:b/>
        </w:rPr>
      </w:pPr>
      <w:r w:rsidRPr="002A3C6D">
        <w:rPr>
          <w:b/>
        </w:rPr>
        <w:t xml:space="preserve"> 4. Theological Implications</w:t>
      </w:r>
    </w:p>
    <w:p w14:paraId="57D1E672" w14:textId="77777777" w:rsidR="002A3C6D" w:rsidRDefault="002A3C6D">
      <w:r>
        <w:t>The assertion that Jesus is "greater than the temple" carries immense theological weight:</w:t>
      </w:r>
    </w:p>
    <w:p w14:paraId="47660030" w14:textId="77777777" w:rsidR="002A3C6D" w:rsidRDefault="002A3C6D">
      <w:r>
        <w:t>• Christological Supremacy: Jesus is the true and ultimate Temple. He is the genuine locus of God’s presence among humanity (John 1:14). Reconciliation with God is no longer found by traveling to a geographic building in Jerusalem, but by coming to the person of Jesus Christ.</w:t>
      </w:r>
    </w:p>
    <w:p w14:paraId="19C714FA" w14:textId="77777777" w:rsidR="002A3C6D" w:rsidRDefault="002A3C6D">
      <w:r>
        <w:t>• Covenantal Transition: The temple was a shadow of things to come, but Christ is the substance (Hebrews 10:1). The comparative meizōn signals the passing of the old covenant order and the arrival of the new covenant, which is superior in every way.</w:t>
      </w:r>
    </w:p>
    <w:p w14:paraId="3C47014F" w14:textId="77777777" w:rsidR="002A3C6D" w:rsidRDefault="002A3C6D">
      <w:r>
        <w:t>• Sabbath Lordship: If the temple priests were guiltless when performing labor on the Sabbath because the temple's service superseded the Sabbath restrictions, then Jesus' disciples are entirely guiltless in serving Him. Jesus possesses the ultimate authority to interpret, apply, and fulfill Sabbath law because He is greater than the temple that regulated those laws.</w:t>
      </w:r>
    </w:p>
    <w:p w14:paraId="19CAAEEC" w14:textId="77777777" w:rsidR="002A3C6D" w:rsidRDefault="002A3C6D"/>
    <w:p w14:paraId="54B7BC9F" w14:textId="77777777" w:rsidR="002A3C6D" w:rsidRPr="002A3C6D" w:rsidRDefault="002A3C6D">
      <w:pPr>
        <w:rPr>
          <w:b/>
        </w:rPr>
      </w:pPr>
      <w:r w:rsidRPr="002A3C6D">
        <w:rPr>
          <w:b/>
        </w:rPr>
        <w:t xml:space="preserve"> 5. Contextual Nuance in the Passage</w:t>
      </w:r>
    </w:p>
    <w:p w14:paraId="17785DE1" w14:textId="77777777" w:rsidR="002A3C6D" w:rsidRDefault="002A3C6D">
      <w:r>
        <w:t xml:space="preserve">In Matthew 12:1–8, the Pharisees accuse Jesus' disciples of breaking the Sabbath because they plucked and ate heads of grain while walking through the fields. Jesus defends His disciples by citing two historical precedents: David eating the showbread, and the priests working in the temple on the Sabbath. </w:t>
      </w:r>
    </w:p>
    <w:p w14:paraId="0CAD4BC4" w14:textId="77777777" w:rsidR="002A3C6D" w:rsidRDefault="002A3C6D"/>
    <w:p w14:paraId="0010CC27" w14:textId="77777777" w:rsidR="002A3C6D" w:rsidRDefault="002A3C6D">
      <w:r>
        <w:t>The defense rests on a hierarchical argument of authority. The temple authority permits priests to work on the Sabbath without guilt. Jesus then delivers the climax of His defense: "Yet I say to you that in this place there is one greater than the temple" (v. 6). If the temple temple-service excuses the priests, the service of the One who is greater than the temple excuses the disciples. Jesus' presence relativizes the ritual laws of the temple.</w:t>
      </w:r>
    </w:p>
    <w:p w14:paraId="5ABD4630" w14:textId="77777777" w:rsidR="002A3C6D" w:rsidRDefault="002A3C6D"/>
    <w:p w14:paraId="2CFEAF5F" w14:textId="77777777" w:rsidR="002A3C6D" w:rsidRPr="002A3C6D" w:rsidRDefault="002A3C6D">
      <w:pPr>
        <w:rPr>
          <w:b/>
        </w:rPr>
      </w:pPr>
      <w:r w:rsidRPr="002A3C6D">
        <w:rPr>
          <w:b/>
        </w:rPr>
        <w:t xml:space="preserve"> 6. Key Uses in Other Verses (NKJV)</w:t>
      </w:r>
    </w:p>
    <w:p w14:paraId="60CAE821" w14:textId="77777777" w:rsidR="002A3C6D" w:rsidRDefault="002A3C6D">
      <w:r>
        <w:t>• Matthew 11:11 – "Assuredly, I say to you, among those born of women there has not risen one greater than John the Baptist; but he who is least in the kingdom of heaven is greater than he."</w:t>
      </w:r>
    </w:p>
    <w:p w14:paraId="21A488A0" w14:textId="77777777" w:rsidR="002A3C6D" w:rsidRDefault="002A3C6D">
      <w:r>
        <w:t>• John 14:12 – "Most assuredly, I say to you, he who believes in Me, the works that I do he will do also; and greater works than these he will do, because I go to My Father."</w:t>
      </w:r>
    </w:p>
    <w:p w14:paraId="5A2DA90D" w14:textId="77777777" w:rsidR="002A3C6D" w:rsidRDefault="002A3C6D">
      <w:r>
        <w:t>• 1 John 4:4 – "You are of God, little children, and have overcome them, because He who is in you is greater than he who is in the world."</w:t>
      </w:r>
    </w:p>
    <w:p w14:paraId="3FE16B06" w14:textId="77777777" w:rsidR="002A3C6D" w:rsidRDefault="002A3C6D"/>
    <w:p w14:paraId="615A8211" w14:textId="77777777" w:rsidR="002A3C6D" w:rsidRPr="002A3C6D" w:rsidRDefault="002A3C6D">
      <w:pPr>
        <w:rPr>
          <w:b/>
        </w:rPr>
      </w:pPr>
      <w:r w:rsidRPr="002A3C6D">
        <w:rPr>
          <w:b/>
        </w:rPr>
        <w:t xml:space="preserve"> 7. Other Relevant Insights</w:t>
      </w:r>
    </w:p>
    <w:p w14:paraId="7A5D5967" w14:textId="77777777" w:rsidR="002A3C6D" w:rsidRDefault="002A3C6D">
      <w:r>
        <w:t>In Matthew's Gospel, Jesus makes three distinct "greater" (meizōn) declarations that establish His absolute supremacy over the three pillars of Jewish life and identity:</w:t>
      </w:r>
    </w:p>
    <w:p w14:paraId="0CCD8F43" w14:textId="77777777" w:rsidR="002A3C6D" w:rsidRDefault="002A3C6D">
      <w:r>
        <w:t>• Priesthood/Temple: "there is one greater than the temple" (Matthew 12:6).</w:t>
      </w:r>
    </w:p>
    <w:p w14:paraId="52895E34" w14:textId="77777777" w:rsidR="002A3C6D" w:rsidRDefault="002A3C6D">
      <w:r>
        <w:t>• Prophets: "and indeed a greater than Jonah is here" (Matthew 12:41).</w:t>
      </w:r>
    </w:p>
    <w:p w14:paraId="5B16470E" w14:textId="77777777" w:rsidR="002A3C6D" w:rsidRDefault="002A3C6D">
      <w:r>
        <w:t>• Kings/Monarchy: "and indeed a greater than Solomon is here" (Matthew 12:42).</w:t>
      </w:r>
    </w:p>
    <w:p w14:paraId="186473E9" w14:textId="77777777" w:rsidR="002A3C6D" w:rsidRDefault="002A3C6D"/>
    <w:p w14:paraId="67A99F4A" w14:textId="77777777" w:rsidR="002A3C6D" w:rsidRDefault="002A3C6D">
      <w:r>
        <w:t>By claiming superiority over Israel’s ultimate religious institution, Israel's most successful prophetic messenger to the Gentiles, and Israel's most glorious king, Jesus presents Himself as the ultimate fulfillment of the office of Priest, Prophet, and King.</w:t>
      </w:r>
    </w:p>
    <w:p w14:paraId="4575138B" w14:textId="77777777" w:rsidR="002A3C6D" w:rsidRDefault="002A3C6D"/>
    <w:p w14:paraId="1C5347F3" w14:textId="77777777" w:rsidR="002A3C6D" w:rsidRPr="002A3C6D" w:rsidRDefault="002A3C6D">
      <w:pPr>
        <w:rPr>
          <w:b/>
        </w:rPr>
      </w:pPr>
      <w:r w:rsidRPr="002A3C6D">
        <w:rPr>
          <w:b/>
        </w:rPr>
        <w:t xml:space="preserve"> 8. References</w:t>
      </w:r>
    </w:p>
    <w:p w14:paraId="56E9AFC2" w14:textId="77777777" w:rsidR="002A3C6D" w:rsidRDefault="002A3C6D">
      <w:r>
        <w:t>• BDAG (Bauer, Danker, Arndt, Gingrich Greek-English Lexicon)</w:t>
      </w:r>
    </w:p>
    <w:p w14:paraId="0AAC6E33" w14:textId="77777777" w:rsidR="002A3C6D" w:rsidRDefault="002A3C6D">
      <w:r>
        <w:t>• Thayer's Greek-English Lexicon</w:t>
      </w:r>
    </w:p>
    <w:p w14:paraId="382781E1" w14:textId="77777777" w:rsidR="002A3C6D" w:rsidRDefault="002A3C6D">
      <w:r>
        <w:t>• Vine's Expository Dictionary of New Testament Words</w:t>
      </w:r>
    </w:p>
    <w:p w14:paraId="6433FCAE" w14:textId="77777777" w:rsidR="002A3C6D" w:rsidRDefault="002A3C6D">
      <w:r>
        <w:t>• Blue Letter Bible</w:t>
      </w:r>
    </w:p>
    <w:p w14:paraId="51437923" w14:textId="77777777" w:rsidR="002A3C6D" w:rsidRDefault="002A3C6D">
      <w:r>
        <w:t>• Precept Austin</w:t>
      </w:r>
    </w:p>
    <w:p w14:paraId="72FD68D8" w14:textId="248B04DD" w:rsidR="004C5552" w:rsidRDefault="002A3C6D">
      <w:r>
        <w:t>• MacArthur, John. The MacArthur New Testament Commentary: Matthew 8-15.</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C6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A3C6D"/>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192FD"/>
  <w15:chartTrackingRefBased/>
  <w15:docId w15:val="{0E1B8C80-8324-4A1F-9803-77684B35C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A3C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C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C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C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A3C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C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C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C6D"/>
    <w:rPr>
      <w:rFonts w:eastAsiaTheme="majorEastAsia" w:cstheme="majorBidi"/>
      <w:color w:val="272727" w:themeColor="text1" w:themeTint="D8"/>
    </w:rPr>
  </w:style>
  <w:style w:type="paragraph" w:styleId="Title">
    <w:name w:val="Title"/>
    <w:basedOn w:val="Normal"/>
    <w:next w:val="Normal"/>
    <w:link w:val="TitleChar"/>
    <w:uiPriority w:val="10"/>
    <w:qFormat/>
    <w:rsid w:val="002A3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C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C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C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C6D"/>
    <w:pPr>
      <w:spacing w:before="160"/>
      <w:jc w:val="center"/>
    </w:pPr>
    <w:rPr>
      <w:i/>
      <w:iCs/>
      <w:color w:val="404040" w:themeColor="text1" w:themeTint="BF"/>
    </w:rPr>
  </w:style>
  <w:style w:type="character" w:customStyle="1" w:styleId="QuoteChar">
    <w:name w:val="Quote Char"/>
    <w:basedOn w:val="DefaultParagraphFont"/>
    <w:link w:val="Quote"/>
    <w:uiPriority w:val="29"/>
    <w:rsid w:val="002A3C6D"/>
    <w:rPr>
      <w:i/>
      <w:iCs/>
      <w:color w:val="404040" w:themeColor="text1" w:themeTint="BF"/>
    </w:rPr>
  </w:style>
  <w:style w:type="paragraph" w:styleId="ListParagraph">
    <w:name w:val="List Paragraph"/>
    <w:basedOn w:val="Normal"/>
    <w:uiPriority w:val="34"/>
    <w:qFormat/>
    <w:rsid w:val="002A3C6D"/>
    <w:pPr>
      <w:ind w:left="720"/>
      <w:contextualSpacing/>
    </w:pPr>
  </w:style>
  <w:style w:type="character" w:styleId="IntenseEmphasis">
    <w:name w:val="Intense Emphasis"/>
    <w:basedOn w:val="DefaultParagraphFont"/>
    <w:uiPriority w:val="21"/>
    <w:qFormat/>
    <w:rsid w:val="002A3C6D"/>
    <w:rPr>
      <w:i/>
      <w:iCs/>
      <w:color w:val="2E74B5" w:themeColor="accent1" w:themeShade="BF"/>
    </w:rPr>
  </w:style>
  <w:style w:type="paragraph" w:styleId="IntenseQuote">
    <w:name w:val="Intense Quote"/>
    <w:basedOn w:val="Normal"/>
    <w:next w:val="Normal"/>
    <w:link w:val="IntenseQuoteChar"/>
    <w:uiPriority w:val="30"/>
    <w:qFormat/>
    <w:rsid w:val="002A3C6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A3C6D"/>
    <w:rPr>
      <w:i/>
      <w:iCs/>
      <w:color w:val="2E74B5" w:themeColor="accent1" w:themeShade="BF"/>
    </w:rPr>
  </w:style>
  <w:style w:type="character" w:styleId="IntenseReference">
    <w:name w:val="Intense Reference"/>
    <w:basedOn w:val="DefaultParagraphFont"/>
    <w:uiPriority w:val="32"/>
    <w:qFormat/>
    <w:rsid w:val="002A3C6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981</Words>
  <Characters>5102</Characters>
  <Application>Microsoft Office Word</Application>
  <DocSecurity>0</DocSecurity>
  <Lines>98</Lines>
  <Paragraphs>53</Paragraphs>
  <ScaleCrop>false</ScaleCrop>
  <Company/>
  <LinksUpToDate>false</LinksUpToDate>
  <CharactersWithSpaces>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2026-08-13T02:05:00Z</dcterms:created>
  <dcterms:modified xsi:type="dcterms:W3CDTF">2026-08-13T02:06:00Z</dcterms:modified>
</cp:coreProperties>
</file>