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BFA6D" w14:textId="77777777" w:rsidR="00783C88" w:rsidRPr="00783C88" w:rsidRDefault="00783C88">
      <w:pPr>
        <w:rPr>
          <w:b/>
        </w:rPr>
      </w:pPr>
      <w:r w:rsidRPr="00783C88">
        <w:rPr>
          <w:b/>
        </w:rPr>
        <w:t>HARVEST - ( therismos , Strong's G2326 )</w:t>
      </w:r>
    </w:p>
    <w:p w14:paraId="1822FB5F" w14:textId="77777777" w:rsidR="00783C88" w:rsidRDefault="00783C88">
      <w:r w:rsidRPr="00783C88">
        <w:rPr>
          <w:b/>
        </w:rPr>
        <w:t>Summary:</w:t>
      </w:r>
    </w:p>
    <w:p w14:paraId="111221D7" w14:textId="77777777" w:rsidR="00783C88" w:rsidRDefault="00783C88">
      <w:r>
        <w:t>The Greek noun therismos refers to the act, process, or season of gathering mature crops, as well as the crop itself. In the New Testament, particularly in the teachings of Jesus, it is frequently used as a powerful eschatological metaphor. In Matthew 13:30, it represents the final judgment at the end of the age, a decisive moment of separation where God gathers His redeemed people into His kingdom and consigns the wicked to destruction.</w:t>
      </w:r>
    </w:p>
    <w:p w14:paraId="7FA8DCAA" w14:textId="77777777" w:rsidR="00783C88" w:rsidRDefault="00783C88"/>
    <w:p w14:paraId="0C26625E" w14:textId="77777777" w:rsidR="00783C88" w:rsidRDefault="00783C88">
      <w:r w:rsidRPr="00783C88">
        <w:rPr>
          <w:b/>
        </w:rPr>
        <w:t>Full Study:</w:t>
      </w:r>
    </w:p>
    <w:p w14:paraId="37986653" w14:textId="77777777" w:rsidR="00783C88" w:rsidRDefault="00783C88"/>
    <w:p w14:paraId="6C9A3E24" w14:textId="77777777" w:rsidR="00783C88" w:rsidRPr="00783C88" w:rsidRDefault="00783C88">
      <w:pPr>
        <w:rPr>
          <w:b/>
        </w:rPr>
      </w:pPr>
      <w:r w:rsidRPr="00783C88">
        <w:rPr>
          <w:b/>
        </w:rPr>
        <w:t>1. Word Picture / Background</w:t>
      </w:r>
    </w:p>
    <w:p w14:paraId="744EC98F" w14:textId="77777777" w:rsidR="00783C88" w:rsidRDefault="00783C88">
      <w:r>
        <w:t>• In ancient agrarian Israel, the harvest was the most critical season of the year. It represented the culmination of months of labor, waiting, and absolute dependence on seasonal rains.</w:t>
      </w:r>
    </w:p>
    <w:p w14:paraId="0D97751A" w14:textId="77777777" w:rsidR="00783C88" w:rsidRDefault="00783C88">
      <w:r>
        <w:t>• The harvest process involved reaping the grain with sickles, binding it into sheaves, carrying it to the threshing floor to separate the grain from the straw, and winnowing it in the wind to blow away the chaff.</w:t>
      </w:r>
    </w:p>
    <w:p w14:paraId="06742D8E" w14:textId="77777777" w:rsidR="00783C88" w:rsidRDefault="00783C88">
      <w:r>
        <w:t>• Because it determined physical survival for the coming year, harvest-time was a season of intense, urgent labor, but also of great joy, feasting, and celebration.</w:t>
      </w:r>
    </w:p>
    <w:p w14:paraId="32046286" w14:textId="77777777" w:rsidR="00783C88" w:rsidRDefault="00783C88">
      <w:r>
        <w:t>• Prophetically, the Hebrew Scriptures frequently used the harvest as an image of divine judgment. The ripening of the crops symbolized humanity reaching its full measure of either righteousness or wickedness, triggering God's decisive intervention to execute justice and gather His own.</w:t>
      </w:r>
    </w:p>
    <w:p w14:paraId="6D448286" w14:textId="77777777" w:rsidR="00783C88" w:rsidRDefault="00783C88"/>
    <w:p w14:paraId="78503255" w14:textId="77777777" w:rsidR="00783C88" w:rsidRPr="00783C88" w:rsidRDefault="00783C88">
      <w:pPr>
        <w:rPr>
          <w:b/>
        </w:rPr>
      </w:pPr>
      <w:r w:rsidRPr="00783C88">
        <w:rPr>
          <w:b/>
        </w:rPr>
        <w:t>2. Meaning / Lexical Definition</w:t>
      </w:r>
    </w:p>
    <w:p w14:paraId="37A7D732" w14:textId="77777777" w:rsidR="00783C88" w:rsidRDefault="00783C88">
      <w:r>
        <w:t>• Therismos refers directly to the harvest, the act of reaping, or the standing crop ready for gathering.</w:t>
      </w:r>
    </w:p>
    <w:p w14:paraId="3CF77DCB" w14:textId="77777777" w:rsidR="00783C88" w:rsidRDefault="00783C88">
      <w:r>
        <w:t>• It is derived from the verb therizō, which means to reap or harvest.</w:t>
      </w:r>
    </w:p>
    <w:p w14:paraId="7DA1AC69" w14:textId="77777777" w:rsidR="00783C88" w:rsidRDefault="00783C88">
      <w:r>
        <w:t>• In classical and secular Greek, the term is used in strictly agricultural contexts to describe the gathering of grain, grapes, or olives.</w:t>
      </w:r>
    </w:p>
    <w:p w14:paraId="3E6025EA" w14:textId="77777777" w:rsidR="00783C88" w:rsidRDefault="00783C88">
      <w:r>
        <w:lastRenderedPageBreak/>
        <w:t>• In the New Testament, the word transitions primarily into a double-edged metaphor:</w:t>
      </w:r>
    </w:p>
    <w:p w14:paraId="099B5FE6" w14:textId="77777777" w:rsidR="00783C88" w:rsidRDefault="00783C88">
      <w:r>
        <w:t>• The evangelistic harvest, representing the collection of souls into the kingdom of God through missionary effort.</w:t>
      </w:r>
    </w:p>
    <w:p w14:paraId="28BA9E86" w14:textId="77777777" w:rsidR="00783C88" w:rsidRDefault="00783C88">
      <w:r>
        <w:t>• The eschatological harvest, representing the final judgment of the world by God and His angels at the end of the age.</w:t>
      </w:r>
    </w:p>
    <w:p w14:paraId="1A60355A" w14:textId="77777777" w:rsidR="00783C88" w:rsidRDefault="00783C88"/>
    <w:p w14:paraId="77EB79C9" w14:textId="77777777" w:rsidR="00783C88" w:rsidRPr="00783C88" w:rsidRDefault="00783C88">
      <w:pPr>
        <w:rPr>
          <w:b/>
        </w:rPr>
      </w:pPr>
      <w:r w:rsidRPr="00783C88">
        <w:rPr>
          <w:b/>
        </w:rPr>
        <w:t>3. Usage and Word Pictures</w:t>
      </w:r>
    </w:p>
    <w:p w14:paraId="1FAC07C9" w14:textId="77777777" w:rsidR="00783C88" w:rsidRDefault="00783C88">
      <w:r>
        <w:t>• The Mission Field: Jesus uses therismos to describe the abundant opportunities for gathering people into God's kingdom. The fields are "already white for harvest," indicating that humanity is spiritually prepared and receptive, requiring urgent action from spiritual laborers.</w:t>
      </w:r>
    </w:p>
    <w:p w14:paraId="25B375EC" w14:textId="77777777" w:rsidR="00783C88" w:rsidRDefault="00783C88">
      <w:r>
        <w:t>• The Separation of Humanity: In the parables of the kingdom, the harvest illustrates the final sorting of mankind. Good and bad grow together in the same field, but the harvest brings an absolute, visible separation.</w:t>
      </w:r>
    </w:p>
    <w:p w14:paraId="70BFB8A5" w14:textId="77777777" w:rsidR="00783C88" w:rsidRDefault="00783C88">
      <w:r>
        <w:t>• The Barn and the Fire: The ultimate destination of the harvested elements is central to the word picture. The valuable grain is gathered safely into the master's barn (salvation and eternal security), while the useless weeds and chaff are collected to be burned (judgment and eternal damnation).</w:t>
      </w:r>
    </w:p>
    <w:p w14:paraId="061B90F3" w14:textId="77777777" w:rsidR="00783C88" w:rsidRDefault="00783C88"/>
    <w:p w14:paraId="6A946941" w14:textId="77777777" w:rsidR="00783C88" w:rsidRPr="00783C88" w:rsidRDefault="00783C88">
      <w:pPr>
        <w:rPr>
          <w:b/>
        </w:rPr>
      </w:pPr>
      <w:r w:rsidRPr="00783C88">
        <w:rPr>
          <w:b/>
        </w:rPr>
        <w:t>4. Theological Implications</w:t>
      </w:r>
    </w:p>
    <w:p w14:paraId="5A96DE8B" w14:textId="77777777" w:rsidR="00783C88" w:rsidRDefault="00783C88">
      <w:r>
        <w:t>• Eschatological Certainty: The metaphor of harvest guarantees that history is moving toward a definite, God-appointed conclusion. Just as seedtime demands a harvest, the present age of patience and growth will inevitably end in a day of reckoning.</w:t>
      </w:r>
    </w:p>
    <w:p w14:paraId="68E464F8" w14:textId="77777777" w:rsidR="00783C88" w:rsidRDefault="00783C88">
      <w:r>
        <w:t>• Divine Patience and Restraint: The harvest explains why God permits evil to persist in the world for a season. Premature weeding would destroy the good crop. God delays judgment not out of weakness, but to allow the righteous to come to full maturity and safety.</w:t>
      </w:r>
    </w:p>
    <w:p w14:paraId="1D025C35" w14:textId="77777777" w:rsidR="00783C88" w:rsidRDefault="00783C88">
      <w:r>
        <w:t>• The Reality of Eternal Division: The harvest completely refutes universalism. It establishes that humanity does not share a single, uniform destiny. There is an absolute, permanent division between the wheat and the tares, the saved and the lost.</w:t>
      </w:r>
    </w:p>
    <w:p w14:paraId="7E98161F" w14:textId="77777777" w:rsidR="00783C88" w:rsidRDefault="00783C88"/>
    <w:p w14:paraId="2B959E4C" w14:textId="77777777" w:rsidR="00783C88" w:rsidRPr="00783C88" w:rsidRDefault="00783C88">
      <w:pPr>
        <w:rPr>
          <w:b/>
        </w:rPr>
      </w:pPr>
      <w:r w:rsidRPr="00783C88">
        <w:rPr>
          <w:b/>
        </w:rPr>
        <w:t>5. Contextual Nuance in the Passage</w:t>
      </w:r>
    </w:p>
    <w:p w14:paraId="25E686FA" w14:textId="77777777" w:rsidR="00783C88" w:rsidRDefault="00783C88">
      <w:r>
        <w:lastRenderedPageBreak/>
        <w:t>• In Matthew 13:30, Jesus addresses the coexistence of the children of the kingdom and the children of the wicked one in the world. The servants ask if they should immediately root out the tares (zizania, a weed that closely mimics wheat in its early stages).</w:t>
      </w:r>
    </w:p>
    <w:p w14:paraId="17D4F599" w14:textId="77777777" w:rsidR="00783C88" w:rsidRDefault="00783C88">
      <w:r>
        <w:t>• The Master commands, "Let both grow together until the harvest." The roots of the weed and the wheat are intertwined; pulling the weeds prematurely would destroy the crop.</w:t>
      </w:r>
    </w:p>
    <w:p w14:paraId="5FDE9AB7" w14:textId="77777777" w:rsidR="00783C88" w:rsidRDefault="00783C88">
      <w:r>
        <w:t>• The therismos serves as the safe boundary marker. At the harvest, both plants are fully grown, and their fruit makes their true identity unmistakable.</w:t>
      </w:r>
    </w:p>
    <w:p w14:paraId="79E237CB" w14:textId="77777777" w:rsidR="00783C88" w:rsidRDefault="00783C88">
      <w:r>
        <w:t>• The phrase "in the time of harvest" emphasizes a specific, scheduled season of divine execution. It is the angels, not human servants, who perform this harvesting, ensuring perfect justice, absolute accuracy, and the complete protection of the righteous.</w:t>
      </w:r>
    </w:p>
    <w:p w14:paraId="7683545D" w14:textId="77777777" w:rsidR="00783C88" w:rsidRDefault="00783C88"/>
    <w:p w14:paraId="27486A19" w14:textId="77777777" w:rsidR="00783C88" w:rsidRPr="00783C88" w:rsidRDefault="00783C88">
      <w:pPr>
        <w:rPr>
          <w:b/>
        </w:rPr>
      </w:pPr>
      <w:r w:rsidRPr="00783C88">
        <w:rPr>
          <w:b/>
        </w:rPr>
        <w:t>6. Key Uses in Other Verses (NKJV)</w:t>
      </w:r>
    </w:p>
    <w:p w14:paraId="201B13BB" w14:textId="77777777" w:rsidR="00783C88" w:rsidRDefault="00783C88">
      <w:r>
        <w:t>• Matthew 9:37 - "Then He said to His disciples, 'The harvest truly is plentiful, but the laborers are few.'"</w:t>
      </w:r>
    </w:p>
    <w:p w14:paraId="49D0ADD2" w14:textId="77777777" w:rsidR="00783C88" w:rsidRDefault="00783C88">
      <w:r>
        <w:t>• Matthew 13:39 - "The enemy who sowed them is the devil, the harvest is the end of the age, and the reapers are the angels."</w:t>
      </w:r>
    </w:p>
    <w:p w14:paraId="65A936AA" w14:textId="77777777" w:rsidR="00783C88" w:rsidRDefault="00783C88">
      <w:r>
        <w:t>• John 4:35 - "Do you not say, 'There are still four months and then comes the harvest'? Behold, I say to you, lift up your eyes and look at the fields, for they are already white for harvest!"</w:t>
      </w:r>
    </w:p>
    <w:p w14:paraId="27A30EBF" w14:textId="77777777" w:rsidR="00783C88" w:rsidRDefault="00783C88">
      <w:r>
        <w:t>• Revelation 14:15 - "And another angel came out of the temple, crying with a loud voice to Him who sat on the cloud, 'Thrust in Your sickle and reap, for the time has come for You to reap, for the harvest of the earth is ripe.'"</w:t>
      </w:r>
    </w:p>
    <w:p w14:paraId="357979F2" w14:textId="77777777" w:rsidR="00783C88" w:rsidRDefault="00783C88"/>
    <w:p w14:paraId="10481A79" w14:textId="77777777" w:rsidR="00783C88" w:rsidRPr="00783C88" w:rsidRDefault="00783C88">
      <w:pPr>
        <w:rPr>
          <w:b/>
        </w:rPr>
      </w:pPr>
      <w:r w:rsidRPr="00783C88">
        <w:rPr>
          <w:b/>
        </w:rPr>
        <w:t>7. Other Relevant Insights</w:t>
      </w:r>
    </w:p>
    <w:p w14:paraId="392C5A77" w14:textId="77777777" w:rsidR="00783C88" w:rsidRDefault="00783C88">
      <w:r>
        <w:t>• The botanical reality of the "tares" (zizania, likely darnel) deepens the meaning of therismos. Darnel and wheat look virtually identical until they head out. At harvest, the wheat heads bend low under the weight of golden grain, while the darnel heads stand straight, light, and slate-black. The harvest reveals the true character of what has been sown.</w:t>
      </w:r>
    </w:p>
    <w:p w14:paraId="75975E25" w14:textId="77777777" w:rsidR="00783C88" w:rsidRDefault="00783C88">
      <w:r>
        <w:t>• The dual application of therismos in the New Testament creates a holy tension for the church. Believers must work with urgency in the evangelistic harvest (gathering souls), knowing that the terrifying eschatological harvest (judgment) is rapidly approaching.</w:t>
      </w:r>
    </w:p>
    <w:p w14:paraId="4B03A641" w14:textId="77777777" w:rsidR="00783C88" w:rsidRDefault="00783C88"/>
    <w:p w14:paraId="660DEC58" w14:textId="77777777" w:rsidR="00783C88" w:rsidRPr="00783C88" w:rsidRDefault="00783C88">
      <w:pPr>
        <w:rPr>
          <w:b/>
        </w:rPr>
      </w:pPr>
      <w:r w:rsidRPr="00783C88">
        <w:rPr>
          <w:b/>
        </w:rPr>
        <w:t>8. References</w:t>
      </w:r>
    </w:p>
    <w:p w14:paraId="3F30D8EA" w14:textId="77777777" w:rsidR="00783C88" w:rsidRDefault="00783C88">
      <w:r>
        <w:t>• Bauer, Walter, William F. Arndt, F. Wilbur Gingrich, and Frederick W. Danker. A Greek-English Lexicon of the New Testament and Other Early Christian Literature (BDAG).</w:t>
      </w:r>
    </w:p>
    <w:p w14:paraId="4FFE66E4" w14:textId="77777777" w:rsidR="00783C88" w:rsidRDefault="00783C88">
      <w:r>
        <w:t>• Kittel, Gerhard, Gerhard Friedrich, and Geoffrey W. Bromiley. Theological Dictionary of the New Testament (TDNT / Little Kittel).</w:t>
      </w:r>
    </w:p>
    <w:p w14:paraId="6DBE2985" w14:textId="77777777" w:rsidR="00783C88" w:rsidRDefault="00783C88">
      <w:r>
        <w:t>• Vine, W.E. Expository Dictionary of New Testament Words.</w:t>
      </w:r>
    </w:p>
    <w:p w14:paraId="334BB45A" w14:textId="77777777" w:rsidR="00783C88" w:rsidRDefault="00783C88">
      <w:r>
        <w:t>• Zodhiates, Spiros. The Complete Word Study Dictionary: New Testament.</w:t>
      </w:r>
    </w:p>
    <w:p w14:paraId="7A529CDC" w14:textId="77777777" w:rsidR="004C5552" w:rsidRDefault="00783C88">
      <w:r>
        <w:t>• Blue Letter Bible &amp;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C8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3C88"/>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33CE"/>
  <w15:chartTrackingRefBased/>
  <w15:docId w15:val="{2327ECB1-DF99-4BD9-8096-DCD0BD6DD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3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3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C88"/>
    <w:rPr>
      <w:rFonts w:eastAsiaTheme="majorEastAsia" w:cstheme="majorBidi"/>
      <w:color w:val="272727" w:themeColor="text1" w:themeTint="D8"/>
    </w:rPr>
  </w:style>
  <w:style w:type="paragraph" w:styleId="Title">
    <w:name w:val="Title"/>
    <w:basedOn w:val="Normal"/>
    <w:next w:val="Normal"/>
    <w:link w:val="TitleChar"/>
    <w:uiPriority w:val="10"/>
    <w:qFormat/>
    <w:rsid w:val="00783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C88"/>
    <w:pPr>
      <w:spacing w:before="160"/>
      <w:jc w:val="center"/>
    </w:pPr>
    <w:rPr>
      <w:i/>
      <w:iCs/>
      <w:color w:val="404040" w:themeColor="text1" w:themeTint="BF"/>
    </w:rPr>
  </w:style>
  <w:style w:type="character" w:customStyle="1" w:styleId="QuoteChar">
    <w:name w:val="Quote Char"/>
    <w:basedOn w:val="DefaultParagraphFont"/>
    <w:link w:val="Quote"/>
    <w:uiPriority w:val="29"/>
    <w:rsid w:val="00783C88"/>
    <w:rPr>
      <w:i/>
      <w:iCs/>
      <w:color w:val="404040" w:themeColor="text1" w:themeTint="BF"/>
    </w:rPr>
  </w:style>
  <w:style w:type="paragraph" w:styleId="ListParagraph">
    <w:name w:val="List Paragraph"/>
    <w:basedOn w:val="Normal"/>
    <w:uiPriority w:val="34"/>
    <w:qFormat/>
    <w:rsid w:val="00783C88"/>
    <w:pPr>
      <w:ind w:left="720"/>
      <w:contextualSpacing/>
    </w:pPr>
  </w:style>
  <w:style w:type="character" w:styleId="IntenseEmphasis">
    <w:name w:val="Intense Emphasis"/>
    <w:basedOn w:val="DefaultParagraphFont"/>
    <w:uiPriority w:val="21"/>
    <w:qFormat/>
    <w:rsid w:val="00783C88"/>
    <w:rPr>
      <w:i/>
      <w:iCs/>
      <w:color w:val="2E74B5" w:themeColor="accent1" w:themeShade="BF"/>
    </w:rPr>
  </w:style>
  <w:style w:type="paragraph" w:styleId="IntenseQuote">
    <w:name w:val="Intense Quote"/>
    <w:basedOn w:val="Normal"/>
    <w:next w:val="Normal"/>
    <w:link w:val="IntenseQuoteChar"/>
    <w:uiPriority w:val="30"/>
    <w:qFormat/>
    <w:rsid w:val="00783C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3C88"/>
    <w:rPr>
      <w:i/>
      <w:iCs/>
      <w:color w:val="2E74B5" w:themeColor="accent1" w:themeShade="BF"/>
    </w:rPr>
  </w:style>
  <w:style w:type="character" w:styleId="IntenseReference">
    <w:name w:val="Intense Reference"/>
    <w:basedOn w:val="DefaultParagraphFont"/>
    <w:uiPriority w:val="32"/>
    <w:qFormat/>
    <w:rsid w:val="00783C8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1029</Words>
  <Characters>5356</Characters>
  <Application>Microsoft Office Word</Application>
  <DocSecurity>0</DocSecurity>
  <Lines>103</Lines>
  <Paragraphs>56</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