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B803" w14:textId="77777777" w:rsidR="00CD229D" w:rsidRPr="00CD229D" w:rsidRDefault="00CD229D">
      <w:pPr>
        <w:rPr>
          <w:b/>
        </w:rPr>
      </w:pPr>
      <w:r w:rsidRPr="00CD229D">
        <w:rPr>
          <w:b/>
        </w:rPr>
        <w:t>LEAVEN - ( zymē , Strong's G2219 )</w:t>
      </w:r>
    </w:p>
    <w:p w14:paraId="4CE80EA3" w14:textId="77777777" w:rsidR="00CD229D" w:rsidRDefault="00CD229D">
      <w:r w:rsidRPr="00CD229D">
        <w:rPr>
          <w:b/>
        </w:rPr>
        <w:t>Summary:</w:t>
      </w:r>
    </w:p>
    <w:p w14:paraId="35637DFB" w14:textId="77777777" w:rsidR="00CD229D" w:rsidRDefault="00CD229D">
      <w:r>
        <w:t>In Matthew 13:33, the word "leaven" (zymē) illustrates the quiet, pervasive, and transformative power of the kingdom of heaven. While scripture predominantly uses leaven as a metaphor for the corrupting influence of sin, its function in this parable highlights the mechanism of internal influence. Just as a small portion of leaven works silently and invisibly to alter the entire batch of dough, the kingdom of God exerts an unstoppable, inward influence that ultimately transforms the world and individual hearts.</w:t>
      </w:r>
    </w:p>
    <w:p w14:paraId="19DAEA38" w14:textId="77777777" w:rsidR="00CD229D" w:rsidRDefault="00CD229D"/>
    <w:p w14:paraId="1647CEED" w14:textId="77777777" w:rsidR="00CD229D" w:rsidRDefault="00CD229D">
      <w:r w:rsidRPr="00CD229D">
        <w:rPr>
          <w:b/>
        </w:rPr>
        <w:t>Full Study:</w:t>
      </w:r>
    </w:p>
    <w:p w14:paraId="5B246596" w14:textId="77777777" w:rsidR="00CD229D" w:rsidRDefault="00CD229D"/>
    <w:p w14:paraId="7EBF1D38" w14:textId="77777777" w:rsidR="00CD229D" w:rsidRPr="00CD229D" w:rsidRDefault="00CD229D">
      <w:pPr>
        <w:rPr>
          <w:b/>
        </w:rPr>
      </w:pPr>
      <w:r w:rsidRPr="00CD229D">
        <w:rPr>
          <w:b/>
        </w:rPr>
        <w:t>1. Word Picture / Background</w:t>
      </w:r>
    </w:p>
    <w:p w14:paraId="4CDA6EE7" w14:textId="77777777" w:rsidR="00CD229D" w:rsidRDefault="00CD229D">
      <w:r>
        <w:t>In the ancient Near East, bread making relied on a fermenting agent rather than modern commercial yeast. Homemakers kept a small piece of fermented dough from a previous baking batch. This leftover lump—the leaven—was mixed into a new batch of flour and water. Over time, the active organisms in the fermented lump spread throughout the entire mixture, causing it to rise and sour. This process represents an invisible but thoroughly active force that alters the nature of whatever it touches.</w:t>
      </w:r>
    </w:p>
    <w:p w14:paraId="3432D85D" w14:textId="77777777" w:rsidR="00CD229D" w:rsidRDefault="00CD229D"/>
    <w:p w14:paraId="1B3067C4" w14:textId="77777777" w:rsidR="00CD229D" w:rsidRPr="00CD229D" w:rsidRDefault="00CD229D">
      <w:pPr>
        <w:rPr>
          <w:b/>
        </w:rPr>
      </w:pPr>
      <w:r w:rsidRPr="00CD229D">
        <w:rPr>
          <w:b/>
        </w:rPr>
        <w:t>2. Meaning / Lexical Definition</w:t>
      </w:r>
    </w:p>
    <w:p w14:paraId="3B0AFD47" w14:textId="77777777" w:rsidR="00CD229D" w:rsidRDefault="00CD229D">
      <w:r>
        <w:t>The noun zymē refers to leaven, sour dough, or yeast. Linguistically, it is related to the verb zeō, meaning "to boil" or "to seethe," which paints a vivid picture of the chemical bubbling and active fermentation that occurs within the dough. Lexically, the term carries two primary definitions:</w:t>
      </w:r>
    </w:p>
    <w:p w14:paraId="26DC721C" w14:textId="77777777" w:rsidR="00CD229D" w:rsidRDefault="00CD229D">
      <w:r>
        <w:t>• A physical substance used to produce fermentation in dough.</w:t>
      </w:r>
    </w:p>
    <w:p w14:paraId="5E8AC3AD" w14:textId="77777777" w:rsidR="00CD229D" w:rsidRDefault="00CD229D">
      <w:r>
        <w:t>• A mental or moral influence, which can work either toward spiritual corruption or, in rare proverbial contexts, toward spiritual permeation and growth.</w:t>
      </w:r>
    </w:p>
    <w:p w14:paraId="684B23E7" w14:textId="77777777" w:rsidR="00CD229D" w:rsidRDefault="00CD229D"/>
    <w:p w14:paraId="030F55D0" w14:textId="77777777" w:rsidR="00CD229D" w:rsidRPr="00CD229D" w:rsidRDefault="00CD229D">
      <w:pPr>
        <w:rPr>
          <w:b/>
        </w:rPr>
      </w:pPr>
      <w:r w:rsidRPr="00CD229D">
        <w:rPr>
          <w:b/>
        </w:rPr>
        <w:t>3. Usage and Word Pictures</w:t>
      </w:r>
    </w:p>
    <w:p w14:paraId="405406C6" w14:textId="77777777" w:rsidR="00CD229D" w:rsidRDefault="00CD229D">
      <w:r>
        <w:t>Scripture primarily employs zymē in a negative light, symbolizing sin, hypocrisy, and false doctrine because of its souring and swelling properties:</w:t>
      </w:r>
    </w:p>
    <w:p w14:paraId="4ABC2107" w14:textId="77777777" w:rsidR="00CD229D" w:rsidRDefault="00CD229D">
      <w:r>
        <w:t>• The Leaven of Legalism and Hypocrisy: Jesus warns against the "leaven of the Pharisees," which represents externalism and self-righteous hypocrisy that quietly corrupts true worship.</w:t>
      </w:r>
    </w:p>
    <w:p w14:paraId="4A737129" w14:textId="77777777" w:rsidR="00CD229D" w:rsidRDefault="00CD229D">
      <w:r>
        <w:t>• The Leaven of Worldliness: Jesus warns against the "leaven of Herod," representing secularism, political compromise, and moral laxity.</w:t>
      </w:r>
    </w:p>
    <w:p w14:paraId="7C0A4627" w14:textId="77777777" w:rsidR="00CD229D" w:rsidRDefault="00CD229D">
      <w:r>
        <w:t>• The Leaven of Sin and Malice: In the epistles, leaven represents moral impurity within the local church body, which must be purged to maintain spiritual health.</w:t>
      </w:r>
    </w:p>
    <w:p w14:paraId="72C7E4FA" w14:textId="77777777" w:rsidR="00CD229D" w:rsidRDefault="00CD229D"/>
    <w:p w14:paraId="475EA1FE" w14:textId="77777777" w:rsidR="00CD229D" w:rsidRDefault="00CD229D">
      <w:r>
        <w:t>Conversely, in the parable of the leaven (Matthew 13:33), the word picture shifts from the moral character of the substance to its functional characteristic: its unstoppable, hidden, and pervasive influence.</w:t>
      </w:r>
    </w:p>
    <w:p w14:paraId="133E7523" w14:textId="77777777" w:rsidR="00CD229D" w:rsidRDefault="00CD229D"/>
    <w:p w14:paraId="1FEF9974" w14:textId="77777777" w:rsidR="00CD229D" w:rsidRPr="00CD229D" w:rsidRDefault="00CD229D">
      <w:pPr>
        <w:rPr>
          <w:b/>
        </w:rPr>
      </w:pPr>
      <w:r w:rsidRPr="00CD229D">
        <w:rPr>
          <w:b/>
        </w:rPr>
        <w:t>4. Theological Implications</w:t>
      </w:r>
    </w:p>
    <w:p w14:paraId="39A0D062" w14:textId="77777777" w:rsidR="00CD229D" w:rsidRDefault="00CD229D">
      <w:r>
        <w:t>The theological significance of leaven in the context of the kingdom parables emphasizes the method of God's sovereign work:</w:t>
      </w:r>
    </w:p>
    <w:p w14:paraId="388BFBBD" w14:textId="77777777" w:rsidR="00CD229D" w:rsidRDefault="00CD229D">
      <w:r>
        <w:t>• Internal Rather than External: The kingdom of heaven does not advance by external, military, or political force. It works internally, transforming the human heart, which subsequently changes external behavior and culture.</w:t>
      </w:r>
    </w:p>
    <w:p w14:paraId="7315F006" w14:textId="77777777" w:rsidR="00CD229D" w:rsidRDefault="00CD229D">
      <w:r>
        <w:t>• Invisibly Progressive: The growth of the kingdom is often imperceptible at any given moment. Like the microscopic work of yeast, the progress of the gospel is quiet and hidden, yet its final outcome is unmistakable.</w:t>
      </w:r>
    </w:p>
    <w:p w14:paraId="5AD31ECB" w14:textId="77777777" w:rsidR="00CD229D" w:rsidRDefault="00CD229D">
      <w:r>
        <w:t>• Sovereignly Certain: The presence of the leaven guarantees the outcome of the bread. Once the gospel is introduced into the world, its ultimate triumph and pervasive reach are guaranteed by God's sovereign design.</w:t>
      </w:r>
    </w:p>
    <w:p w14:paraId="782C86B1" w14:textId="77777777" w:rsidR="00CD229D" w:rsidRDefault="00CD229D"/>
    <w:p w14:paraId="08829ECA" w14:textId="77777777" w:rsidR="00CD229D" w:rsidRPr="00CD229D" w:rsidRDefault="00CD229D">
      <w:pPr>
        <w:rPr>
          <w:b/>
        </w:rPr>
      </w:pPr>
      <w:r w:rsidRPr="00CD229D">
        <w:rPr>
          <w:b/>
        </w:rPr>
        <w:t>5. Contextual Nuance in the Passage</w:t>
      </w:r>
    </w:p>
    <w:p w14:paraId="59639461" w14:textId="77777777" w:rsidR="00CD229D" w:rsidRDefault="00CD229D">
      <w:r>
        <w:t xml:space="preserve">In Matthew 13:33, Jesus states: "The kingdom of heaven is like leaven, which a woman took and hid in three measures of meal till it was all leavened." </w:t>
      </w:r>
    </w:p>
    <w:p w14:paraId="7DBF23A7" w14:textId="77777777" w:rsidR="00CD229D" w:rsidRDefault="00CD229D">
      <w:r>
        <w:t>• The Significance of "Hid": The Greek verb enkryptō ("hid") underscores the hidden, secret nature of the kingdom's operation. The leaven disappears into the flour, seemingly lost, yet it is working dynamically beneath the surface.</w:t>
      </w:r>
    </w:p>
    <w:p w14:paraId="56F74027" w14:textId="77777777" w:rsidR="00CD229D" w:rsidRDefault="00CD229D">
      <w:r>
        <w:t>• The Volume of Meal: Three measures of meal (sata tria) equates to approximately 50 to 60 pounds of flour. This massive quantity of dough could feed over a hundred people. The contrast between a tiny pinch of leaven and this immense volume of flour highlights the extraordinary, disproportionate power of the kingdom to influence the massive scale of human history.</w:t>
      </w:r>
    </w:p>
    <w:p w14:paraId="4D0C0136" w14:textId="77777777" w:rsidR="00CD229D" w:rsidRDefault="00CD229D"/>
    <w:p w14:paraId="2A307314" w14:textId="77777777" w:rsidR="00CD229D" w:rsidRPr="00CD229D" w:rsidRDefault="00CD229D">
      <w:pPr>
        <w:rPr>
          <w:b/>
        </w:rPr>
      </w:pPr>
      <w:r w:rsidRPr="00CD229D">
        <w:rPr>
          <w:b/>
        </w:rPr>
        <w:t>6. Key Uses in Other Verses (NKJV)</w:t>
      </w:r>
    </w:p>
    <w:p w14:paraId="7AEEA981" w14:textId="77777777" w:rsidR="00CD229D" w:rsidRDefault="00CD229D">
      <w:r>
        <w:t>• Matthew 16:6: "Then Jesus said to them, 'Take heed and beware of the leaven of the Pharisees and the Sadducees.'"</w:t>
      </w:r>
    </w:p>
    <w:p w14:paraId="365EA46D" w14:textId="77777777" w:rsidR="00CD229D" w:rsidRDefault="00CD229D">
      <w:r>
        <w:t>• Luke 12:1: "...He began to say to His disciples first of all, 'Beware of the leaven of the Pharisees, which is hypocrisy.'"</w:t>
      </w:r>
    </w:p>
    <w:p w14:paraId="32B8CC85" w14:textId="77777777" w:rsidR="00CD229D" w:rsidRDefault="00CD229D">
      <w:r>
        <w:t>• 1 Corinthians 5:6: "Your glorying is not good. Do you not know that a little leaven leavens the whole lump?"</w:t>
      </w:r>
    </w:p>
    <w:p w14:paraId="46C4C235" w14:textId="77777777" w:rsidR="00CD229D" w:rsidRDefault="00CD229D">
      <w:r>
        <w:t>• Galatians 5:9: "A little leaven leavens the whole lump."</w:t>
      </w:r>
    </w:p>
    <w:p w14:paraId="18F80115" w14:textId="77777777" w:rsidR="00CD229D" w:rsidRDefault="00CD229D"/>
    <w:p w14:paraId="409A8C26" w14:textId="77777777" w:rsidR="00CD229D" w:rsidRPr="00CD229D" w:rsidRDefault="00CD229D">
      <w:pPr>
        <w:rPr>
          <w:b/>
        </w:rPr>
      </w:pPr>
      <w:r w:rsidRPr="00CD229D">
        <w:rPr>
          <w:b/>
        </w:rPr>
        <w:t>7. Other Relevant Insights</w:t>
      </w:r>
    </w:p>
    <w:p w14:paraId="37C740CB" w14:textId="77777777" w:rsidR="00CD229D" w:rsidRDefault="00CD229D">
      <w:r>
        <w:t xml:space="preserve">A notable interpretive debate exists regarding whether "leaven" in Matthew 13:33 represents evil or good. </w:t>
      </w:r>
    </w:p>
    <w:p w14:paraId="633C965E" w14:textId="77777777" w:rsidR="00CD229D" w:rsidRDefault="00CD229D">
      <w:r>
        <w:t>• The Internal Corruption View: Some argue that because leaven always represents evil elsewhere in Scripture, this parable warns of false doctrine or evil elements silently infiltrating the church.</w:t>
      </w:r>
    </w:p>
    <w:p w14:paraId="270B7888" w14:textId="77777777" w:rsidR="00CD229D" w:rsidRDefault="00CD229D">
      <w:r>
        <w:t>• The Kingdom Growth View: The immediate context favors the positive or functional view of growth. Jesus explicitly says, "The kingdom of heaven is like leaven..." To interpret leaven as evil here would mean the kingdom of heaven is like a force that successfully corrupts the entire world with evil. Rather, the parable pairs with the Parable of the Mustard Seed to show the growth of the kingdom: the mustard seed represents rapid external expansion, while the leaven represents thorough internal transformation.</w:t>
      </w:r>
    </w:p>
    <w:p w14:paraId="0ABDBDFF" w14:textId="77777777" w:rsidR="00CD229D" w:rsidRDefault="00CD229D"/>
    <w:p w14:paraId="119513CC" w14:textId="77777777" w:rsidR="00CD229D" w:rsidRPr="00CD229D" w:rsidRDefault="00CD229D">
      <w:pPr>
        <w:rPr>
          <w:b/>
        </w:rPr>
      </w:pPr>
      <w:r w:rsidRPr="00CD229D">
        <w:rPr>
          <w:b/>
        </w:rPr>
        <w:t>8. References</w:t>
      </w:r>
    </w:p>
    <w:p w14:paraId="70F57F1C" w14:textId="77777777" w:rsidR="00CD229D" w:rsidRDefault="00CD229D">
      <w:r>
        <w:t>• BDAG Greek-English Lexicon of the New Testament</w:t>
      </w:r>
    </w:p>
    <w:p w14:paraId="2B3C38CD" w14:textId="77777777" w:rsidR="00CD229D" w:rsidRDefault="00CD229D">
      <w:r>
        <w:t>• Thayer's Greek-English Lexicon</w:t>
      </w:r>
    </w:p>
    <w:p w14:paraId="1DB51937" w14:textId="77777777" w:rsidR="00CD229D" w:rsidRDefault="00CD229D">
      <w:r>
        <w:t>• Vines Expository Dictionary of New Testament Words</w:t>
      </w:r>
    </w:p>
    <w:p w14:paraId="7DFD7783" w14:textId="77777777" w:rsidR="00CD229D" w:rsidRDefault="00CD229D">
      <w:r>
        <w:t>• Theological Dictionary of the New Testament (TDNT)</w:t>
      </w:r>
    </w:p>
    <w:p w14:paraId="225EF9CA" w14:textId="77777777" w:rsidR="00CD229D" w:rsidRDefault="00CD229D">
      <w:r>
        <w:t>• Precept Austin</w:t>
      </w:r>
    </w:p>
    <w:p w14:paraId="4010F3C7" w14:textId="77777777" w:rsidR="00CD229D" w:rsidRDefault="00CD229D">
      <w:r>
        <w:t>• Enduring Word Commentary</w:t>
      </w:r>
    </w:p>
    <w:p w14:paraId="081ECA95" w14:textId="6564F707" w:rsidR="004C5552" w:rsidRDefault="00CD229D">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229D"/>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C0F5"/>
  <w15:chartTrackingRefBased/>
  <w15:docId w15:val="{56CA353D-EA10-451A-87CC-96058815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2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2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29D"/>
    <w:rPr>
      <w:rFonts w:eastAsiaTheme="majorEastAsia" w:cstheme="majorBidi"/>
      <w:color w:val="272727" w:themeColor="text1" w:themeTint="D8"/>
    </w:rPr>
  </w:style>
  <w:style w:type="paragraph" w:styleId="Title">
    <w:name w:val="Title"/>
    <w:basedOn w:val="Normal"/>
    <w:next w:val="Normal"/>
    <w:link w:val="TitleChar"/>
    <w:uiPriority w:val="10"/>
    <w:qFormat/>
    <w:rsid w:val="00CD2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29D"/>
    <w:pPr>
      <w:spacing w:before="160"/>
      <w:jc w:val="center"/>
    </w:pPr>
    <w:rPr>
      <w:i/>
      <w:iCs/>
      <w:color w:val="404040" w:themeColor="text1" w:themeTint="BF"/>
    </w:rPr>
  </w:style>
  <w:style w:type="character" w:customStyle="1" w:styleId="QuoteChar">
    <w:name w:val="Quote Char"/>
    <w:basedOn w:val="DefaultParagraphFont"/>
    <w:link w:val="Quote"/>
    <w:uiPriority w:val="29"/>
    <w:rsid w:val="00CD229D"/>
    <w:rPr>
      <w:i/>
      <w:iCs/>
      <w:color w:val="404040" w:themeColor="text1" w:themeTint="BF"/>
    </w:rPr>
  </w:style>
  <w:style w:type="paragraph" w:styleId="ListParagraph">
    <w:name w:val="List Paragraph"/>
    <w:basedOn w:val="Normal"/>
    <w:uiPriority w:val="34"/>
    <w:qFormat/>
    <w:rsid w:val="00CD229D"/>
    <w:pPr>
      <w:ind w:left="720"/>
      <w:contextualSpacing/>
    </w:pPr>
  </w:style>
  <w:style w:type="character" w:styleId="IntenseEmphasis">
    <w:name w:val="Intense Emphasis"/>
    <w:basedOn w:val="DefaultParagraphFont"/>
    <w:uiPriority w:val="21"/>
    <w:qFormat/>
    <w:rsid w:val="00CD229D"/>
    <w:rPr>
      <w:i/>
      <w:iCs/>
      <w:color w:val="2E74B5" w:themeColor="accent1" w:themeShade="BF"/>
    </w:rPr>
  </w:style>
  <w:style w:type="paragraph" w:styleId="IntenseQuote">
    <w:name w:val="Intense Quote"/>
    <w:basedOn w:val="Normal"/>
    <w:next w:val="Normal"/>
    <w:link w:val="IntenseQuoteChar"/>
    <w:uiPriority w:val="30"/>
    <w:qFormat/>
    <w:rsid w:val="00CD22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229D"/>
    <w:rPr>
      <w:i/>
      <w:iCs/>
      <w:color w:val="2E74B5" w:themeColor="accent1" w:themeShade="BF"/>
    </w:rPr>
  </w:style>
  <w:style w:type="character" w:styleId="IntenseReference">
    <w:name w:val="Intense Reference"/>
    <w:basedOn w:val="DefaultParagraphFont"/>
    <w:uiPriority w:val="32"/>
    <w:qFormat/>
    <w:rsid w:val="00CD22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4801</Characters>
  <Application>Microsoft Office Word</Application>
  <DocSecurity>0</DocSecurity>
  <Lines>92</Lines>
  <Paragraphs>50</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