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6310" w14:textId="77777777" w:rsidR="005B6481" w:rsidRPr="005B6481" w:rsidRDefault="005B6481">
      <w:pPr>
        <w:rPr>
          <w:b/>
        </w:rPr>
      </w:pPr>
      <w:r w:rsidRPr="005B6481">
        <w:rPr>
          <w:b/>
        </w:rPr>
        <w:t>LAWLESSNESS - ( anomia , Strong's G458 )</w:t>
      </w:r>
    </w:p>
    <w:p w14:paraId="71497656" w14:textId="77777777" w:rsidR="005B6481" w:rsidRDefault="005B6481">
      <w:r w:rsidRPr="005B6481">
        <w:rPr>
          <w:b/>
        </w:rPr>
        <w:t>Summary:</w:t>
      </w:r>
    </w:p>
    <w:p w14:paraId="6D1CFDE8" w14:textId="77777777" w:rsidR="005B6481" w:rsidRDefault="005B6481">
      <w:r>
        <w:t>The Greek word anomia refers to a state of lawlessness, wickedness, or active rebellion against God's law. In Matthew 13:41, it represents not merely accidental sin, but a lifestyle of persistent, active defiance of God's moral order. Those who "practice lawlessness" demonstrate a disregard for divine authority, revealing that despite their outward appearance within the visible sphere of the kingdom, they are ultimately subjects of judgment.</w:t>
      </w:r>
    </w:p>
    <w:p w14:paraId="656B5ED4" w14:textId="77777777" w:rsidR="005B6481" w:rsidRDefault="005B6481"/>
    <w:p w14:paraId="2701B840" w14:textId="77777777" w:rsidR="005B6481" w:rsidRDefault="005B6481">
      <w:r w:rsidRPr="005B6481">
        <w:rPr>
          <w:b/>
        </w:rPr>
        <w:t>Full Study:</w:t>
      </w:r>
    </w:p>
    <w:p w14:paraId="724EBE9F" w14:textId="77777777" w:rsidR="005B6481" w:rsidRDefault="005B6481"/>
    <w:p w14:paraId="12934F57" w14:textId="77777777" w:rsidR="005B6481" w:rsidRPr="005B6481" w:rsidRDefault="005B6481">
      <w:pPr>
        <w:rPr>
          <w:b/>
        </w:rPr>
      </w:pPr>
      <w:r w:rsidRPr="005B6481">
        <w:rPr>
          <w:b/>
        </w:rPr>
        <w:t xml:space="preserve"> 1. Word Picture / Background</w:t>
      </w:r>
    </w:p>
    <w:p w14:paraId="438A25DF" w14:textId="77777777" w:rsidR="005B6481" w:rsidRDefault="005B6481">
      <w:r>
        <w:t>The word anomia is formed by combining the negative prefix a- ("without") with the root noun nomos ("law"). Literally, it means "the state of being without law." In classical Greek and the Septuagint, it does not merely describe a society lacking a legal framework. Instead, it describes a personal and collective attitude that deliberately disregards, tramples upon, or acts in direct opposition to established law—specifically, the divine law of God. It is the raw condition of a heart that rejects God's right to rule, choosing self-will over divine command.</w:t>
      </w:r>
    </w:p>
    <w:p w14:paraId="7A99C9D2" w14:textId="77777777" w:rsidR="005B6481" w:rsidRDefault="005B6481"/>
    <w:p w14:paraId="536CA849" w14:textId="77777777" w:rsidR="005B6481" w:rsidRPr="005B6481" w:rsidRDefault="005B6481">
      <w:pPr>
        <w:rPr>
          <w:b/>
        </w:rPr>
      </w:pPr>
      <w:r w:rsidRPr="005B6481">
        <w:rPr>
          <w:b/>
        </w:rPr>
        <w:t xml:space="preserve"> 2. Meaning / Lexical Definition</w:t>
      </w:r>
    </w:p>
    <w:p w14:paraId="0D68CA33" w14:textId="77777777" w:rsidR="005B6481" w:rsidRDefault="005B6481">
      <w:r>
        <w:t>• Anomia denotes the condition or character of lawlessness. It encompasses:</w:t>
      </w:r>
    </w:p>
    <w:p w14:paraId="04520C90" w14:textId="77777777" w:rsidR="005B6481" w:rsidRDefault="005B6481">
      <w:r>
        <w:t>• An active, willful disregard for God's commandments and standards.</w:t>
      </w:r>
    </w:p>
    <w:p w14:paraId="77FA735B" w14:textId="77777777" w:rsidR="005B6481" w:rsidRDefault="005B6481">
      <w:r>
        <w:t>• Wickedness, iniquity, and unrighteousness in thought, motive, and action.</w:t>
      </w:r>
    </w:p>
    <w:p w14:paraId="4C03663B" w14:textId="77777777" w:rsidR="005B6481" w:rsidRDefault="005B6481">
      <w:r>
        <w:t>• A state of heart that acts as if there is no divine law to which it must submit.</w:t>
      </w:r>
    </w:p>
    <w:p w14:paraId="668E60A3" w14:textId="77777777" w:rsidR="005B6481" w:rsidRDefault="005B6481">
      <w:r>
        <w:t>• The opposite of righteousness (dikaiosyne), representing the active violation of God's covenantal and moral boundaries.</w:t>
      </w:r>
    </w:p>
    <w:p w14:paraId="46B568C1" w14:textId="77777777" w:rsidR="005B6481" w:rsidRDefault="005B6481"/>
    <w:p w14:paraId="3493B52E" w14:textId="77777777" w:rsidR="005B6481" w:rsidRPr="005B6481" w:rsidRDefault="005B6481">
      <w:pPr>
        <w:rPr>
          <w:b/>
        </w:rPr>
      </w:pPr>
      <w:r w:rsidRPr="005B6481">
        <w:rPr>
          <w:b/>
        </w:rPr>
        <w:t xml:space="preserve"> 3. Usage and Word Pictures</w:t>
      </w:r>
    </w:p>
    <w:p w14:paraId="3C13F8D0" w14:textId="77777777" w:rsidR="005B6481" w:rsidRDefault="005B6481">
      <w:r>
        <w:t xml:space="preserve">The New Testament uses anomia 15 times, almost always in contexts contrasted with holiness, righteousness, or obedience. </w:t>
      </w:r>
    </w:p>
    <w:p w14:paraId="2B45062F" w14:textId="77777777" w:rsidR="005B6481" w:rsidRDefault="005B6481">
      <w:r>
        <w:t>• It is paired with unrighteousness and darkness to illustrate the impossibility of spiritual fellowship between the kingdom of God and the world.</w:t>
      </w:r>
    </w:p>
    <w:p w14:paraId="4BED432F" w14:textId="77777777" w:rsidR="005B6481" w:rsidRDefault="005B6481">
      <w:r>
        <w:t>• It is depicted as an enslaving master; humans naturally yield their members as slaves to lawlessness, leading to ever-increasing lawlessness.</w:t>
      </w:r>
    </w:p>
    <w:p w14:paraId="10E88389" w14:textId="77777777" w:rsidR="005B6481" w:rsidRDefault="005B6481">
      <w:r>
        <w:t>• The word picture is that of a rebel citizen who outwardly enjoys the benefits of the king's land but inwardly rejects the king’s sovereignty, choosing instead to live by his own self-made rules.</w:t>
      </w:r>
    </w:p>
    <w:p w14:paraId="11BD663A" w14:textId="77777777" w:rsidR="005B6481" w:rsidRDefault="005B6481"/>
    <w:p w14:paraId="792CE8C3" w14:textId="77777777" w:rsidR="005B6481" w:rsidRPr="005B6481" w:rsidRDefault="005B6481">
      <w:pPr>
        <w:rPr>
          <w:b/>
        </w:rPr>
      </w:pPr>
      <w:r w:rsidRPr="005B6481">
        <w:rPr>
          <w:b/>
        </w:rPr>
        <w:t xml:space="preserve"> 4. Theological Implications</w:t>
      </w:r>
    </w:p>
    <w:p w14:paraId="006887F8" w14:textId="77777777" w:rsidR="005B6481" w:rsidRDefault="005B6481">
      <w:r>
        <w:t xml:space="preserve">Theologically, anomia is the absolute definition of sin. 1 John 3:4 explicitly declares that "sin is lawlessness." </w:t>
      </w:r>
    </w:p>
    <w:p w14:paraId="1BED2225" w14:textId="77777777" w:rsidR="005B6481" w:rsidRDefault="005B6481">
      <w:r>
        <w:t>• It is not merely a legal infraction but a relational rebellion. It refuses to allow God to be God.</w:t>
      </w:r>
    </w:p>
    <w:p w14:paraId="15882F2A" w14:textId="77777777" w:rsidR="005B6481" w:rsidRDefault="005B6481">
      <w:r>
        <w:t>• It has heavy eschatological weight. The ultimate manifestation of human rebellion against God is embodied in the "man of lawlessness" (the Antichrist), who leads the final, global rebellion against divine authority.</w:t>
      </w:r>
    </w:p>
    <w:p w14:paraId="126BED84" w14:textId="77777777" w:rsidR="005B6481" w:rsidRDefault="005B6481">
      <w:r>
        <w:t>• In the Olivet Discourse, Jesus links the increase of lawlessness at the end of the age with the cooling of believers' love, showing that rebellion against God’s law directly erodes love for God and others.</w:t>
      </w:r>
    </w:p>
    <w:p w14:paraId="3F04BB97" w14:textId="77777777" w:rsidR="005B6481" w:rsidRDefault="005B6481"/>
    <w:p w14:paraId="3A6AF223" w14:textId="77777777" w:rsidR="005B6481" w:rsidRPr="005B6481" w:rsidRDefault="005B6481">
      <w:pPr>
        <w:rPr>
          <w:b/>
        </w:rPr>
      </w:pPr>
      <w:r w:rsidRPr="005B6481">
        <w:rPr>
          <w:b/>
        </w:rPr>
        <w:t xml:space="preserve"> 5. Contextual Nuance in the Passage</w:t>
      </w:r>
    </w:p>
    <w:p w14:paraId="4A2E1B18" w14:textId="77777777" w:rsidR="005B6481" w:rsidRDefault="005B6481">
      <w:r>
        <w:t>In Matthew 13:41, Jesus explains the Parable of the Tares. He states that at the final harvest (the end of the age), the angels will gather out of His kingdom "all things that offend, and those who practice lawlessness."</w:t>
      </w:r>
    </w:p>
    <w:p w14:paraId="039C9DC9" w14:textId="77777777" w:rsidR="005B6481" w:rsidRDefault="005B6481">
      <w:r>
        <w:t>• The phrase "practice lawlessness" translates tous poiountas ten anomian. The present participle poiountas ("doing" or "practicing") signifies a habitual, ongoing, and characteristic lifestyle. These are not believers who stumble into sin and repent; they are individuals whose lives are defined by an ongoing pattern of rebellion against God.</w:t>
      </w:r>
    </w:p>
    <w:p w14:paraId="50E4D8A9" w14:textId="77777777" w:rsidR="005B6481" w:rsidRDefault="005B6481">
      <w:r>
        <w:t>• The shock of this passage is that these "tares" grew alongside the "wheat" within the visible boundaries of the kingdom field. They looked like disciples, sat in the same assemblies, and lived in the same communities, but their hidden reality was anomia—a complete lack of submission to the lordship of Christ.</w:t>
      </w:r>
    </w:p>
    <w:p w14:paraId="434EAEE1" w14:textId="77777777" w:rsidR="005B6481" w:rsidRDefault="005B6481"/>
    <w:p w14:paraId="30AD96A6" w14:textId="77777777" w:rsidR="005B6481" w:rsidRPr="005B6481" w:rsidRDefault="005B6481">
      <w:pPr>
        <w:rPr>
          <w:b/>
        </w:rPr>
      </w:pPr>
      <w:r w:rsidRPr="005B6481">
        <w:rPr>
          <w:b/>
        </w:rPr>
        <w:t xml:space="preserve"> 6. Key Uses in Other Verses (NKJV)</w:t>
      </w:r>
    </w:p>
    <w:p w14:paraId="592FAED9" w14:textId="77777777" w:rsidR="005B6481" w:rsidRDefault="005B6481">
      <w:r>
        <w:t>• Matthew 7:23 - "And then I will declare to them, 'I never knew you; depart from Me, you who practice lawlessness!'"</w:t>
      </w:r>
    </w:p>
    <w:p w14:paraId="4494E3F9" w14:textId="77777777" w:rsidR="005B6481" w:rsidRDefault="005B6481">
      <w:r>
        <w:t>• Matthew 24:12 - "And because lawlessness will abound, the love of many will grow cold."</w:t>
      </w:r>
    </w:p>
    <w:p w14:paraId="0D5F3520" w14:textId="77777777" w:rsidR="005B6481" w:rsidRDefault="005B6481">
      <w:r>
        <w:t>• 2 Corinthians 6:14 - "Do not be unequally yoked together with unbelievers. For what fellowship has righteousness with lawlessness? And what communion has light with darkness?"</w:t>
      </w:r>
    </w:p>
    <w:p w14:paraId="1B1FC423" w14:textId="77777777" w:rsidR="005B6481" w:rsidRDefault="005B6481">
      <w:r>
        <w:t>• 2 Thessalonians 2:7 - "For the mystery of lawlessness is already at work; only He who now restrains will do so until He is taken out of the way."</w:t>
      </w:r>
    </w:p>
    <w:p w14:paraId="1A266991" w14:textId="77777777" w:rsidR="005B6481" w:rsidRDefault="005B6481">
      <w:r>
        <w:t>• 1 John 3:4 - "Whoever commits sin also commits lawlessness, and sin is lawlessness."</w:t>
      </w:r>
    </w:p>
    <w:p w14:paraId="4CBE7A8A" w14:textId="77777777" w:rsidR="005B6481" w:rsidRDefault="005B6481"/>
    <w:p w14:paraId="584C1427" w14:textId="77777777" w:rsidR="005B6481" w:rsidRPr="005B6481" w:rsidRDefault="005B6481">
      <w:pPr>
        <w:rPr>
          <w:b/>
        </w:rPr>
      </w:pPr>
      <w:r w:rsidRPr="005B6481">
        <w:rPr>
          <w:b/>
        </w:rPr>
        <w:t xml:space="preserve"> 7. Other Relevant Insights</w:t>
      </w:r>
    </w:p>
    <w:p w14:paraId="0A6BCB8C" w14:textId="77777777" w:rsidR="005B6481" w:rsidRDefault="005B6481">
      <w:r>
        <w:t>• In the Septuagint (the Greek translation of the Old Testament), anomia is frequently used to translate the Hebrew words avon (iniquity) and pesha (rebellion/transgression). This connects New Testament lawlessness directly to the deep-seated corruption and rebellion of Israel throughout her history.</w:t>
      </w:r>
    </w:p>
    <w:p w14:paraId="7095BF43" w14:textId="77777777" w:rsidR="005B6481" w:rsidRDefault="005B6481">
      <w:r>
        <w:t>• Jesus' pairing of "all things that offend" (stumbling blocks) and "those who practice lawlessness" in Matthew 13:41 highlights the destructive influence of lawlessness. It is not private; it actively causes others to fall into sin.</w:t>
      </w:r>
    </w:p>
    <w:p w14:paraId="52C03D2C" w14:textId="77777777" w:rsidR="005B6481" w:rsidRDefault="005B6481"/>
    <w:p w14:paraId="3F936473" w14:textId="77777777" w:rsidR="005B6481" w:rsidRPr="005B6481" w:rsidRDefault="005B6481">
      <w:pPr>
        <w:rPr>
          <w:b/>
        </w:rPr>
      </w:pPr>
      <w:r w:rsidRPr="005B6481">
        <w:rPr>
          <w:b/>
        </w:rPr>
        <w:t xml:space="preserve"> 8. References</w:t>
      </w:r>
    </w:p>
    <w:p w14:paraId="33C6F033" w14:textId="77777777" w:rsidR="005B6481" w:rsidRDefault="005B6481">
      <w:r>
        <w:t>• Bauer, Walter, William F. Arndt, F. Wilbur Gingrich, and Frederick W. Danker. A Greek-English Lexicon of the New Testament and Other Early Christian Literature (BDAG).</w:t>
      </w:r>
    </w:p>
    <w:p w14:paraId="1024FA89" w14:textId="77777777" w:rsidR="005B6481" w:rsidRDefault="005B6481">
      <w:r>
        <w:t>• Kittel, Gerhard, and Gerhard Friedrich, eds. Theological Dictionary of the New Testament (TDNT).</w:t>
      </w:r>
    </w:p>
    <w:p w14:paraId="2D98B7AD" w14:textId="77777777" w:rsidR="005B6481" w:rsidRDefault="005B6481">
      <w:r>
        <w:t>• Vine, W.E. Vine's Expository Dictionary of New Testament Words.</w:t>
      </w:r>
    </w:p>
    <w:p w14:paraId="4A45A0EB" w14:textId="77777777" w:rsidR="005B6481" w:rsidRDefault="005B6481">
      <w:r>
        <w:t>• Thayer, Joseph Henry. Thayer's Greek-English Lexicon of the New Testament.</w:t>
      </w:r>
    </w:p>
    <w:p w14:paraId="3491252A" w14:textId="77777777" w:rsidR="005B6481" w:rsidRDefault="005B6481">
      <w:r>
        <w:t>• Zodhiates, Spiros. The Complete Word Study Dictionary: New Testament.</w:t>
      </w:r>
    </w:p>
    <w:p w14:paraId="00071582" w14:textId="3F4B7CEC" w:rsidR="004C5552" w:rsidRDefault="005B6481">
      <w:r>
        <w:t>• Blue Letter Bible. "G458 - anomia."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B6481"/>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88CF"/>
  <w15:chartTrackingRefBased/>
  <w15:docId w15:val="{7FB258DA-85C2-463B-A622-3C39B73AE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6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6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481"/>
    <w:rPr>
      <w:rFonts w:eastAsiaTheme="majorEastAsia" w:cstheme="majorBidi"/>
      <w:color w:val="272727" w:themeColor="text1" w:themeTint="D8"/>
    </w:rPr>
  </w:style>
  <w:style w:type="paragraph" w:styleId="Title">
    <w:name w:val="Title"/>
    <w:basedOn w:val="Normal"/>
    <w:next w:val="Normal"/>
    <w:link w:val="TitleChar"/>
    <w:uiPriority w:val="10"/>
    <w:qFormat/>
    <w:rsid w:val="005B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481"/>
    <w:pPr>
      <w:spacing w:before="160"/>
      <w:jc w:val="center"/>
    </w:pPr>
    <w:rPr>
      <w:i/>
      <w:iCs/>
      <w:color w:val="404040" w:themeColor="text1" w:themeTint="BF"/>
    </w:rPr>
  </w:style>
  <w:style w:type="character" w:customStyle="1" w:styleId="QuoteChar">
    <w:name w:val="Quote Char"/>
    <w:basedOn w:val="DefaultParagraphFont"/>
    <w:link w:val="Quote"/>
    <w:uiPriority w:val="29"/>
    <w:rsid w:val="005B6481"/>
    <w:rPr>
      <w:i/>
      <w:iCs/>
      <w:color w:val="404040" w:themeColor="text1" w:themeTint="BF"/>
    </w:rPr>
  </w:style>
  <w:style w:type="paragraph" w:styleId="ListParagraph">
    <w:name w:val="List Paragraph"/>
    <w:basedOn w:val="Normal"/>
    <w:uiPriority w:val="34"/>
    <w:qFormat/>
    <w:rsid w:val="005B6481"/>
    <w:pPr>
      <w:ind w:left="720"/>
      <w:contextualSpacing/>
    </w:pPr>
  </w:style>
  <w:style w:type="character" w:styleId="IntenseEmphasis">
    <w:name w:val="Intense Emphasis"/>
    <w:basedOn w:val="DefaultParagraphFont"/>
    <w:uiPriority w:val="21"/>
    <w:qFormat/>
    <w:rsid w:val="005B6481"/>
    <w:rPr>
      <w:i/>
      <w:iCs/>
      <w:color w:val="2E74B5" w:themeColor="accent1" w:themeShade="BF"/>
    </w:rPr>
  </w:style>
  <w:style w:type="paragraph" w:styleId="IntenseQuote">
    <w:name w:val="Intense Quote"/>
    <w:basedOn w:val="Normal"/>
    <w:next w:val="Normal"/>
    <w:link w:val="IntenseQuoteChar"/>
    <w:uiPriority w:val="30"/>
    <w:qFormat/>
    <w:rsid w:val="005B64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6481"/>
    <w:rPr>
      <w:i/>
      <w:iCs/>
      <w:color w:val="2E74B5" w:themeColor="accent1" w:themeShade="BF"/>
    </w:rPr>
  </w:style>
  <w:style w:type="character" w:styleId="IntenseReference">
    <w:name w:val="Intense Reference"/>
    <w:basedOn w:val="DefaultParagraphFont"/>
    <w:uiPriority w:val="32"/>
    <w:qFormat/>
    <w:rsid w:val="005B64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4657</Characters>
  <Application>Microsoft Office Word</Application>
  <DocSecurity>0</DocSecurity>
  <Lines>89</Lines>
  <Paragraphs>48</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