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EA101" w14:textId="77777777" w:rsidR="004C1D59" w:rsidRPr="004C1D59" w:rsidRDefault="004C1D59">
      <w:pPr>
        <w:rPr>
          <w:b/>
        </w:rPr>
      </w:pPr>
      <w:r w:rsidRPr="004C1D59">
        <w:rPr>
          <w:b/>
        </w:rPr>
        <w:t>CROP - ( karpos, Strong's G2590 )</w:t>
      </w:r>
    </w:p>
    <w:p w14:paraId="628A217F" w14:textId="77777777" w:rsidR="004C1D59" w:rsidRDefault="004C1D59">
      <w:r w:rsidRPr="004C1D59">
        <w:rPr>
          <w:b/>
        </w:rPr>
        <w:t>Summary:</w:t>
      </w:r>
    </w:p>
    <w:p w14:paraId="44348E3B" w14:textId="77777777" w:rsidR="004C1D59" w:rsidRDefault="004C1D59">
      <w:r>
        <w:t>The English word "crop" in Matthew 13:8 translates the Greek term karpos, fundamentally meaning fruit, harvest, or produce. In the context of the Parable of the Sower, it represents the visible spiritual outcome and fruitfulness produced in a believer's life by the Word of God. This word moves beyond mere profession to tangible, life-transforming evidence of genuine faith, yielding varying degrees of abundant spiritual productivity.</w:t>
      </w:r>
    </w:p>
    <w:p w14:paraId="74780FB2" w14:textId="77777777" w:rsidR="004C1D59" w:rsidRDefault="004C1D59"/>
    <w:p w14:paraId="220BFE42" w14:textId="77777777" w:rsidR="004C1D59" w:rsidRDefault="004C1D59">
      <w:r w:rsidRPr="004C1D59">
        <w:rPr>
          <w:b/>
        </w:rPr>
        <w:t>Full Study:</w:t>
      </w:r>
    </w:p>
    <w:p w14:paraId="668D8737" w14:textId="77777777" w:rsidR="004C1D59" w:rsidRDefault="004C1D59"/>
    <w:p w14:paraId="27C44506" w14:textId="77777777" w:rsidR="004C1D59" w:rsidRPr="004C1D59" w:rsidRDefault="004C1D59">
      <w:pPr>
        <w:rPr>
          <w:b/>
        </w:rPr>
      </w:pPr>
      <w:r w:rsidRPr="004C1D59">
        <w:rPr>
          <w:b/>
        </w:rPr>
        <w:t>1. Word Picture / Background</w:t>
      </w:r>
    </w:p>
    <w:p w14:paraId="1441425F" w14:textId="77777777" w:rsidR="004C1D59" w:rsidRDefault="004C1D59">
      <w:r>
        <w:t>• Karpos originates from the agricultural and viticultural world of the ancient Near East, vividly picturing the yield of trees, vines, fields, and gardens.</w:t>
      </w:r>
    </w:p>
    <w:p w14:paraId="4C76B9B6" w14:textId="77777777" w:rsidR="004C1D59" w:rsidRDefault="004C1D59">
      <w:r>
        <w:t>• In an agrarian society, the ultimate validation of labor, seed, and soil was the tangible harvest brought forth at the proper season.</w:t>
      </w:r>
    </w:p>
    <w:p w14:paraId="22BDFD1A" w14:textId="77777777" w:rsidR="004C1D59" w:rsidRDefault="004C1D59">
      <w:r>
        <w:t>• The metaphor easily transfers from physical agriculture to human morality, speech, actions, and spiritual vitality.</w:t>
      </w:r>
    </w:p>
    <w:p w14:paraId="385C99A3" w14:textId="77777777" w:rsidR="004C1D59" w:rsidRDefault="004C1D59"/>
    <w:p w14:paraId="451D5323" w14:textId="77777777" w:rsidR="004C1D59" w:rsidRPr="004C1D59" w:rsidRDefault="004C1D59">
      <w:pPr>
        <w:rPr>
          <w:b/>
        </w:rPr>
      </w:pPr>
      <w:r w:rsidRPr="004C1D59">
        <w:rPr>
          <w:b/>
        </w:rPr>
        <w:t>2. Meaning / Lexical Definition</w:t>
      </w:r>
    </w:p>
    <w:p w14:paraId="67C72675" w14:textId="77777777" w:rsidR="004C1D59" w:rsidRDefault="004C1D59">
      <w:r>
        <w:t>• Karpos primarily denotes fruit, that which is produced by the inherent life of a living organism.</w:t>
      </w:r>
    </w:p>
    <w:p w14:paraId="578FC9CF" w14:textId="77777777" w:rsidR="004C1D59" w:rsidRDefault="004C1D59">
      <w:r>
        <w:t>• Figuratively, it refers to deeds, actions, results, or profits that proceed from a person's inner character or spiritual condition.</w:t>
      </w:r>
    </w:p>
    <w:p w14:paraId="557D4C31" w14:textId="77777777" w:rsidR="004C1D59" w:rsidRDefault="004C1D59">
      <w:r>
        <w:t>• It carries the dual concept of both the process of bearing produce and the resulting product itself.</w:t>
      </w:r>
    </w:p>
    <w:p w14:paraId="46717069" w14:textId="77777777" w:rsidR="004C1D59" w:rsidRDefault="004C1D59"/>
    <w:p w14:paraId="544AE580" w14:textId="77777777" w:rsidR="004C1D59" w:rsidRPr="004C1D59" w:rsidRDefault="004C1D59">
      <w:pPr>
        <w:rPr>
          <w:b/>
        </w:rPr>
      </w:pPr>
      <w:r w:rsidRPr="004C1D59">
        <w:rPr>
          <w:b/>
        </w:rPr>
        <w:t>3. Usage and Word Pictures</w:t>
      </w:r>
    </w:p>
    <w:p w14:paraId="0AB4BCD3" w14:textId="77777777" w:rsidR="004C1D59" w:rsidRDefault="004C1D59">
      <w:r>
        <w:t>• The word is frequently used in the New Testament to illustrate the natural output of a spiritual heart, whether good or bad.</w:t>
      </w:r>
    </w:p>
    <w:p w14:paraId="33C684EF" w14:textId="77777777" w:rsidR="004C1D59" w:rsidRDefault="004C1D59">
      <w:r>
        <w:t>• It contrasts empty religious profession with verifiable spiritual transformation, much like a healthy tree naturally producing good fruit.</w:t>
      </w:r>
    </w:p>
    <w:p w14:paraId="65E082C2" w14:textId="77777777" w:rsidR="004C1D59" w:rsidRDefault="004C1D59">
      <w:r>
        <w:t>• In Matthew 13:8, the progression from thirty to sixty to a hundredfold paints a picture of exceptional, overflowing abundance granted by God's grace.</w:t>
      </w:r>
    </w:p>
    <w:p w14:paraId="6FCF29BF" w14:textId="77777777" w:rsidR="004C1D59" w:rsidRDefault="004C1D59"/>
    <w:p w14:paraId="786C6ABD" w14:textId="77777777" w:rsidR="004C1D59" w:rsidRPr="004C1D59" w:rsidRDefault="004C1D59">
      <w:pPr>
        <w:rPr>
          <w:b/>
        </w:rPr>
      </w:pPr>
      <w:r w:rsidRPr="004C1D59">
        <w:rPr>
          <w:b/>
        </w:rPr>
        <w:t>4. Theological Implications</w:t>
      </w:r>
    </w:p>
    <w:p w14:paraId="1344FD36" w14:textId="77777777" w:rsidR="004C1D59" w:rsidRDefault="004C1D59">
      <w:r>
        <w:t>• True spiritual life cannot remain hidden or barren; it invariably produces fruit as evidence of regeneration.</w:t>
      </w:r>
    </w:p>
    <w:p w14:paraId="2F6D33E3" w14:textId="77777777" w:rsidR="004C1D59" w:rsidRDefault="004C1D59">
      <w:r>
        <w:t>• The variation in yield (thirty, sixty, a hundredfold) demonstrates that while all genuine believers bear fruit, the degree of maturity, opportunity, and responsiveness to the Word can differ.</w:t>
      </w:r>
    </w:p>
    <w:p w14:paraId="5740C0F9" w14:textId="77777777" w:rsidR="004C1D59" w:rsidRDefault="004C1D59">
      <w:r>
        <w:t>• God alone is the ultimate source of spiritual fruitfulness, as the seed (the Word) requires His sovereign power and the fertile soil of a prepared heart to yield a crop.</w:t>
      </w:r>
    </w:p>
    <w:p w14:paraId="0188503B" w14:textId="77777777" w:rsidR="004C1D59" w:rsidRDefault="004C1D59"/>
    <w:p w14:paraId="387D47A5" w14:textId="77777777" w:rsidR="004C1D59" w:rsidRPr="004C1D59" w:rsidRDefault="004C1D59">
      <w:pPr>
        <w:rPr>
          <w:b/>
        </w:rPr>
      </w:pPr>
      <w:r w:rsidRPr="004C1D59">
        <w:rPr>
          <w:b/>
        </w:rPr>
        <w:t>5. Contextual Nuance in the Passage</w:t>
      </w:r>
    </w:p>
    <w:p w14:paraId="5DB2A195" w14:textId="77777777" w:rsidR="004C1D59" w:rsidRDefault="004C1D59">
      <w:r>
        <w:t>• In Matthew 13:8, "some yielded a crop" describes the outcome of the seed that fell on good ground, contrasting sharply with the unproductive soils of the path, the rocky ground, and the thorny ground.</w:t>
      </w:r>
    </w:p>
    <w:p w14:paraId="0736100C" w14:textId="77777777" w:rsidR="004C1D59" w:rsidRDefault="004C1D59">
      <w:r>
        <w:t>• The focus here is on responsiveness and endurance; the receptive heart hears the word, understands it, and consequently produces a visible, productive harvest for the Kingdom of Heaven.</w:t>
      </w:r>
    </w:p>
    <w:p w14:paraId="1BE65B63" w14:textId="77777777" w:rsidR="004C1D59" w:rsidRDefault="004C1D59"/>
    <w:p w14:paraId="6B977528" w14:textId="77777777" w:rsidR="004C1D59" w:rsidRPr="004C1D59" w:rsidRDefault="004C1D59">
      <w:pPr>
        <w:rPr>
          <w:b/>
        </w:rPr>
      </w:pPr>
      <w:r w:rsidRPr="004C1D59">
        <w:rPr>
          <w:b/>
        </w:rPr>
        <w:t>6. Key Uses in Other Verses (NKJV)</w:t>
      </w:r>
    </w:p>
    <w:p w14:paraId="55E48583" w14:textId="77777777" w:rsidR="004C1D59" w:rsidRDefault="004C1D59">
      <w:r>
        <w:t>• Matthew 3:8 - "Therefore bear fruits worthy of repentance."</w:t>
      </w:r>
    </w:p>
    <w:p w14:paraId="46164D54" w14:textId="77777777" w:rsidR="004C1D59" w:rsidRDefault="004C1D59">
      <w:r>
        <w:t>• Matthew 7:16 - "You will know them by their fruits. Do men gather grapes from thornbushes or figs from thistles?"</w:t>
      </w:r>
    </w:p>
    <w:p w14:paraId="2B64D8F5" w14:textId="77777777" w:rsidR="004C1D59" w:rsidRDefault="004C1D59">
      <w:r>
        <w:t>• John 15:5 - "I am the vine, you are the branches. He who abides in Me, and I in him, bears much fruit; for without Me you can do nothing."</w:t>
      </w:r>
    </w:p>
    <w:p w14:paraId="7E23FB34" w14:textId="77777777" w:rsidR="004C1D59" w:rsidRDefault="004C1D59">
      <w:r>
        <w:t>• Galatians 5:22 - "But the fruit of the Spirit is love, joy, peace, longsuffering, kindness, goodness, faithfulness,"</w:t>
      </w:r>
    </w:p>
    <w:p w14:paraId="63F3CE99" w14:textId="77777777" w:rsidR="004C1D59" w:rsidRDefault="004C1D59">
      <w:r>
        <w:t>• Philippians 1:11 - "being filled with the fruits of righteousness which are by Jesus Christ, to the glory and praise of God."</w:t>
      </w:r>
    </w:p>
    <w:p w14:paraId="729EE49A" w14:textId="77777777" w:rsidR="004C1D59" w:rsidRDefault="004C1D59"/>
    <w:p w14:paraId="190C85BE" w14:textId="77777777" w:rsidR="004C1D59" w:rsidRPr="004C1D59" w:rsidRDefault="004C1D59">
      <w:pPr>
        <w:rPr>
          <w:b/>
        </w:rPr>
      </w:pPr>
      <w:r w:rsidRPr="004C1D59">
        <w:rPr>
          <w:b/>
        </w:rPr>
        <w:t>7. Other Relevant Insights</w:t>
      </w:r>
    </w:p>
    <w:p w14:paraId="3BF28E88" w14:textId="77777777" w:rsidR="004C1D59" w:rsidRDefault="004C1D59">
      <w:r>
        <w:t>• The production of a crop in the Christian life is not achieved through human striving or fleshly manipulation, but is the natural organic result of abiding in Christ and allowing His Word to take deep root.</w:t>
      </w:r>
    </w:p>
    <w:p w14:paraId="4B899236" w14:textId="77777777" w:rsidR="004C1D59" w:rsidRDefault="004C1D59">
      <w:r>
        <w:t>• Fruitfulness includes both character development (the fruit of the Spirit) and ministry impact (winning souls and serving others).</w:t>
      </w:r>
    </w:p>
    <w:p w14:paraId="5B47C96F" w14:textId="77777777" w:rsidR="004C1D59" w:rsidRDefault="004C1D59"/>
    <w:p w14:paraId="781DEC7A" w14:textId="77777777" w:rsidR="004C1D59" w:rsidRPr="004C1D59" w:rsidRDefault="004C1D59">
      <w:pPr>
        <w:rPr>
          <w:b/>
        </w:rPr>
      </w:pPr>
      <w:r w:rsidRPr="004C1D59">
        <w:rPr>
          <w:b/>
        </w:rPr>
        <w:t>8. References</w:t>
      </w:r>
    </w:p>
    <w:p w14:paraId="13DFE654" w14:textId="77777777" w:rsidR="004C1D59" w:rsidRDefault="004C1D59">
      <w:r>
        <w:t>BDAG, 3rd edition</w:t>
      </w:r>
    </w:p>
    <w:p w14:paraId="361F9974" w14:textId="77777777" w:rsidR="004C1D59" w:rsidRDefault="004C1D59">
      <w:r>
        <w:t>TWOT, Electronic Database</w:t>
      </w:r>
    </w:p>
    <w:p w14:paraId="6C355909" w14:textId="77777777" w:rsidR="004C1D59" w:rsidRDefault="004C1D59">
      <w:r>
        <w:t>NIDNTTE, Vol. 2</w:t>
      </w:r>
    </w:p>
    <w:p w14:paraId="4B496192" w14:textId="77777777" w:rsidR="004C1D59" w:rsidRDefault="004C1D59">
      <w:r>
        <w:t>Vine's Expository Dictionary of Old and New Testament Words</w:t>
      </w:r>
    </w:p>
    <w:p w14:paraId="6D4B4F47" w14:textId="77777777" w:rsidR="004C1D59" w:rsidRDefault="004C1D59">
      <w:r>
        <w:t>Zodhiates, The Complete Word Study Dictionary: New Testament</w:t>
      </w:r>
    </w:p>
    <w:p w14:paraId="4D026251" w14:textId="77777777" w:rsidR="004C1D59" w:rsidRDefault="004C1D59">
      <w:r>
        <w:t>Enduring Word Commentary by David Guzik</w:t>
      </w:r>
    </w:p>
    <w:p w14:paraId="1549AA40" w14:textId="6F82A5A6" w:rsidR="004C5552" w:rsidRDefault="004C1D59">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1D59"/>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714C"/>
  <w15:chartTrackingRefBased/>
  <w15:docId w15:val="{4D619D1F-EFCC-42B5-A3EB-7295F422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1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1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D59"/>
    <w:rPr>
      <w:rFonts w:eastAsiaTheme="majorEastAsia" w:cstheme="majorBidi"/>
      <w:color w:val="272727" w:themeColor="text1" w:themeTint="D8"/>
    </w:rPr>
  </w:style>
  <w:style w:type="paragraph" w:styleId="Title">
    <w:name w:val="Title"/>
    <w:basedOn w:val="Normal"/>
    <w:next w:val="Normal"/>
    <w:link w:val="TitleChar"/>
    <w:uiPriority w:val="10"/>
    <w:qFormat/>
    <w:rsid w:val="004C1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D59"/>
    <w:pPr>
      <w:spacing w:before="160"/>
      <w:jc w:val="center"/>
    </w:pPr>
    <w:rPr>
      <w:i/>
      <w:iCs/>
      <w:color w:val="404040" w:themeColor="text1" w:themeTint="BF"/>
    </w:rPr>
  </w:style>
  <w:style w:type="character" w:customStyle="1" w:styleId="QuoteChar">
    <w:name w:val="Quote Char"/>
    <w:basedOn w:val="DefaultParagraphFont"/>
    <w:link w:val="Quote"/>
    <w:uiPriority w:val="29"/>
    <w:rsid w:val="004C1D59"/>
    <w:rPr>
      <w:i/>
      <w:iCs/>
      <w:color w:val="404040" w:themeColor="text1" w:themeTint="BF"/>
    </w:rPr>
  </w:style>
  <w:style w:type="paragraph" w:styleId="ListParagraph">
    <w:name w:val="List Paragraph"/>
    <w:basedOn w:val="Normal"/>
    <w:uiPriority w:val="34"/>
    <w:qFormat/>
    <w:rsid w:val="004C1D59"/>
    <w:pPr>
      <w:ind w:left="720"/>
      <w:contextualSpacing/>
    </w:pPr>
  </w:style>
  <w:style w:type="character" w:styleId="IntenseEmphasis">
    <w:name w:val="Intense Emphasis"/>
    <w:basedOn w:val="DefaultParagraphFont"/>
    <w:uiPriority w:val="21"/>
    <w:qFormat/>
    <w:rsid w:val="004C1D59"/>
    <w:rPr>
      <w:i/>
      <w:iCs/>
      <w:color w:val="2E74B5" w:themeColor="accent1" w:themeShade="BF"/>
    </w:rPr>
  </w:style>
  <w:style w:type="paragraph" w:styleId="IntenseQuote">
    <w:name w:val="Intense Quote"/>
    <w:basedOn w:val="Normal"/>
    <w:next w:val="Normal"/>
    <w:link w:val="IntenseQuoteChar"/>
    <w:uiPriority w:val="30"/>
    <w:qFormat/>
    <w:rsid w:val="004C1D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1D59"/>
    <w:rPr>
      <w:i/>
      <w:iCs/>
      <w:color w:val="2E74B5" w:themeColor="accent1" w:themeShade="BF"/>
    </w:rPr>
  </w:style>
  <w:style w:type="character" w:styleId="IntenseReference">
    <w:name w:val="Intense Reference"/>
    <w:basedOn w:val="DefaultParagraphFont"/>
    <w:uiPriority w:val="32"/>
    <w:qFormat/>
    <w:rsid w:val="004C1D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632</Words>
  <Characters>3288</Characters>
  <Application>Microsoft Office Word</Application>
  <DocSecurity>0</DocSecurity>
  <Lines>63</Lines>
  <Paragraphs>34</Paragraphs>
  <ScaleCrop>false</ScaleCrop>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