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04FDF" w14:textId="77777777" w:rsidR="00333CD5" w:rsidRPr="00333CD5" w:rsidRDefault="00333CD5">
      <w:pPr>
        <w:rPr>
          <w:b/>
        </w:rPr>
      </w:pPr>
      <w:r w:rsidRPr="00333CD5">
        <w:rPr>
          <w:b/>
        </w:rPr>
        <w:t>DESERTED - ( eremoo, Strong's G2048 )</w:t>
      </w:r>
    </w:p>
    <w:p w14:paraId="48C5DFC1" w14:textId="77777777" w:rsidR="00333CD5" w:rsidRDefault="00333CD5">
      <w:r w:rsidRPr="00333CD5">
        <w:rPr>
          <w:b/>
        </w:rPr>
        <w:t>Summary:</w:t>
      </w:r>
    </w:p>
    <w:p w14:paraId="17180C2B" w14:textId="77777777" w:rsidR="00333CD5" w:rsidRDefault="00333CD5">
      <w:r>
        <w:t>The Greek verb eremoo carries the core meaning of making desolate, laying waste, or leaving empty and alone. In Matthew 14:13, when Jesus heard about the execution of John the Baptist, He departed by boat to a deserted place to withdraw from the crowds. This movement was not merely a physical relocation to an empty landscape, but a deliberate withdrawal into solitude for grief, prayer, and quiet communion with the Father in the wake of profound sorrow.</w:t>
      </w:r>
    </w:p>
    <w:p w14:paraId="2190931D" w14:textId="77777777" w:rsidR="00333CD5" w:rsidRDefault="00333CD5"/>
    <w:p w14:paraId="7E03111E" w14:textId="77777777" w:rsidR="00333CD5" w:rsidRDefault="00333CD5">
      <w:r w:rsidRPr="00333CD5">
        <w:rPr>
          <w:b/>
        </w:rPr>
        <w:t>Full Study:</w:t>
      </w:r>
    </w:p>
    <w:p w14:paraId="6C329381" w14:textId="77777777" w:rsidR="00333CD5" w:rsidRDefault="00333CD5"/>
    <w:p w14:paraId="35B1F7A7" w14:textId="77777777" w:rsidR="00333CD5" w:rsidRPr="00333CD5" w:rsidRDefault="00333CD5">
      <w:pPr>
        <w:rPr>
          <w:b/>
        </w:rPr>
      </w:pPr>
      <w:r w:rsidRPr="00333CD5">
        <w:rPr>
          <w:b/>
        </w:rPr>
        <w:t>1. Word Picture / Background</w:t>
      </w:r>
    </w:p>
    <w:p w14:paraId="680B4C01" w14:textId="77777777" w:rsidR="00333CD5" w:rsidRDefault="00333CD5">
      <w:r>
        <w:t>• The root adjective ermos describes a desolate, lonely, uninhabited, or uncultivated place—a wilderness.</w:t>
      </w:r>
    </w:p>
    <w:p w14:paraId="30419C91" w14:textId="77777777" w:rsidR="00333CD5" w:rsidRDefault="00333CD5">
      <w:r>
        <w:t>• The verb form eremoo means to make such a place, or to bring a person or place into a state of desolation, abandonment, or emptiness.</w:t>
      </w:r>
    </w:p>
    <w:p w14:paraId="4D249E7B" w14:textId="77777777" w:rsidR="00333CD5" w:rsidRDefault="00333CD5">
      <w:r>
        <w:t>• In the ancient world, to be eremoo was to be stripped of protection, comfort, and human company, left exposed to the quiet and harsh elements of the wilderness.</w:t>
      </w:r>
    </w:p>
    <w:p w14:paraId="660E524C" w14:textId="77777777" w:rsidR="00333CD5" w:rsidRDefault="00333CD5">
      <w:r>
        <w:t>• When applied to places of refuge, it represents a geographical departure from the noise, demands, and pressures of inhabited towns and cities into the unpopulated quietude of nature.</w:t>
      </w:r>
    </w:p>
    <w:p w14:paraId="71DEA91D" w14:textId="77777777" w:rsidR="00333CD5" w:rsidRDefault="00333CD5"/>
    <w:p w14:paraId="633AE322" w14:textId="77777777" w:rsidR="00333CD5" w:rsidRPr="00333CD5" w:rsidRDefault="00333CD5">
      <w:pPr>
        <w:rPr>
          <w:b/>
        </w:rPr>
      </w:pPr>
      <w:r w:rsidRPr="00333CD5">
        <w:rPr>
          <w:b/>
        </w:rPr>
        <w:t>2. Meaning / Lexical Definition</w:t>
      </w:r>
    </w:p>
    <w:p w14:paraId="594F3B35" w14:textId="77777777" w:rsidR="00333CD5" w:rsidRDefault="00333CD5">
      <w:r>
        <w:t>• To lay waste, ruin, or devastate (frequently used in prophetic literature regarding judgment upon cities and nations).</w:t>
      </w:r>
    </w:p>
    <w:p w14:paraId="2F0248A9" w14:textId="77777777" w:rsidR="00333CD5" w:rsidRDefault="00333CD5">
      <w:r>
        <w:t>• To strip of resources, inhabitants, or companions, rendering a place or person desolate.</w:t>
      </w:r>
    </w:p>
    <w:p w14:paraId="72B16F2C" w14:textId="77777777" w:rsidR="00333CD5" w:rsidRDefault="00333CD5">
      <w:r>
        <w:t>• To withdraw into solitude, leaving behind company to be alone in an empty or isolated location.</w:t>
      </w:r>
    </w:p>
    <w:p w14:paraId="707A523D" w14:textId="77777777" w:rsidR="00333CD5" w:rsidRDefault="00333CD5">
      <w:r>
        <w:t>• In the Gospels, the term frequently describes Jesus seeking out lonely, secluded, and uninhabited terrain to escape the overwhelming demands of the crowds.</w:t>
      </w:r>
    </w:p>
    <w:p w14:paraId="08FDECEE" w14:textId="77777777" w:rsidR="00333CD5" w:rsidRDefault="00333CD5"/>
    <w:p w14:paraId="463EA5EF" w14:textId="77777777" w:rsidR="00333CD5" w:rsidRPr="00333CD5" w:rsidRDefault="00333CD5">
      <w:pPr>
        <w:rPr>
          <w:b/>
        </w:rPr>
      </w:pPr>
      <w:r w:rsidRPr="00333CD5">
        <w:rPr>
          <w:b/>
        </w:rPr>
        <w:t>3. Usage and Word Pictures</w:t>
      </w:r>
    </w:p>
    <w:p w14:paraId="7D3BAEF9" w14:textId="77777777" w:rsidR="00333CD5" w:rsidRDefault="00333CD5">
      <w:r>
        <w:t>• The word paints a picture of stark contrast: the bustling, demanding, diseased, and noisy crowds of Galilee versus the quiet, barren, and restorative isolation of the wilderness.</w:t>
      </w:r>
    </w:p>
    <w:p w14:paraId="267CD726" w14:textId="77777777" w:rsidR="00333CD5" w:rsidRDefault="00333CD5">
      <w:r>
        <w:t>• It signifies intentional isolation—a purposeful severing of immediate relational ties and public ministry to enter a quiet space.</w:t>
      </w:r>
    </w:p>
    <w:p w14:paraId="117FEF9D" w14:textId="77777777" w:rsidR="00333CD5" w:rsidRDefault="00333CD5">
      <w:r>
        <w:t>• The term can carry heavy emotional weight, bridging the gap between physical desolation and emotional grief, as seen when a life or community is left desolate by tragedy.</w:t>
      </w:r>
    </w:p>
    <w:p w14:paraId="5CB0CAE5" w14:textId="77777777" w:rsidR="00333CD5" w:rsidRDefault="00333CD5"/>
    <w:p w14:paraId="7F15AB78" w14:textId="77777777" w:rsidR="00333CD5" w:rsidRPr="00333CD5" w:rsidRDefault="00333CD5">
      <w:pPr>
        <w:rPr>
          <w:b/>
        </w:rPr>
      </w:pPr>
      <w:r w:rsidRPr="00333CD5">
        <w:rPr>
          <w:b/>
        </w:rPr>
        <w:t>4. Theological Implications</w:t>
      </w:r>
    </w:p>
    <w:p w14:paraId="012251D7" w14:textId="77777777" w:rsidR="00333CD5" w:rsidRDefault="00333CD5">
      <w:r>
        <w:t>• The Humanity of Jesus: Jesus experienced deep grief upon hearing of the violent death of His cousin and forerunner, John the Baptist. His withdrawal into a deserted place underscores His genuine human sorrow and need for communion with God in times of trial.</w:t>
      </w:r>
    </w:p>
    <w:p w14:paraId="3534FB5F" w14:textId="77777777" w:rsidR="00333CD5" w:rsidRDefault="00333CD5">
      <w:r>
        <w:t>• The Rhythm of Withdrawal and Engagement: Jesus consistently modeled a rhythm of ministry that required retreating into deserted places to pray, avoiding burnout, and renewing spiritual strength before re-engaging the needs of the people.</w:t>
      </w:r>
    </w:p>
    <w:p w14:paraId="32D7B73C" w14:textId="77777777" w:rsidR="00333CD5" w:rsidRDefault="00333CD5">
      <w:r>
        <w:t>• The Wilderness as a Place of Encounter: Throughout Scripture, the deserted place is rarely just a place of emptiness; it is the traditional theater where God meets His servants, tests their faith, and pours out His provision.</w:t>
      </w:r>
    </w:p>
    <w:p w14:paraId="66A04713" w14:textId="77777777" w:rsidR="00333CD5" w:rsidRDefault="00333CD5"/>
    <w:p w14:paraId="285493A0" w14:textId="77777777" w:rsidR="00333CD5" w:rsidRPr="00333CD5" w:rsidRDefault="00333CD5">
      <w:pPr>
        <w:rPr>
          <w:b/>
        </w:rPr>
      </w:pPr>
      <w:r w:rsidRPr="00333CD5">
        <w:rPr>
          <w:b/>
        </w:rPr>
        <w:t>5. Contextual Nuance in the Passage</w:t>
      </w:r>
    </w:p>
    <w:p w14:paraId="3312D299" w14:textId="77777777" w:rsidR="00333CD5" w:rsidRDefault="00333CD5">
      <w:r>
        <w:t>• In Matthew 14:13, Jesus has just received the devastating news of John the Baptist's execution by Herod.</w:t>
      </w:r>
    </w:p>
    <w:p w14:paraId="7374D641" w14:textId="77777777" w:rsidR="00333CD5" w:rsidRDefault="00333CD5">
      <w:r>
        <w:t>• Seeking to process this grief and find privacy, He boards a boat to cross the Sea of Galilee to a deserted place.</w:t>
      </w:r>
    </w:p>
    <w:p w14:paraId="61C17A81" w14:textId="77777777" w:rsidR="00333CD5" w:rsidRDefault="00333CD5">
      <w:r>
        <w:t>• However, the crowds quickly track His movements on foot along the shore, rendering His physical retreat immediately interrupted by human need.</w:t>
      </w:r>
    </w:p>
    <w:p w14:paraId="5C1FDA1F" w14:textId="77777777" w:rsidR="00333CD5" w:rsidRDefault="00333CD5">
      <w:r>
        <w:t>• The passage highlights Christ's compassion: even when He sought a deserted place for His own grief and solitude, the moment the crowds arrived, His heart went out to them, and He set aside His solitude to heal their sick and feed the five thousand.</w:t>
      </w:r>
    </w:p>
    <w:p w14:paraId="07BE69AF" w14:textId="77777777" w:rsidR="00333CD5" w:rsidRDefault="00333CD5"/>
    <w:p w14:paraId="60912E0E" w14:textId="77777777" w:rsidR="00333CD5" w:rsidRPr="00333CD5" w:rsidRDefault="00333CD5">
      <w:pPr>
        <w:rPr>
          <w:b/>
        </w:rPr>
      </w:pPr>
      <w:r w:rsidRPr="00333CD5">
        <w:rPr>
          <w:b/>
        </w:rPr>
        <w:t>6. Key Uses in Other Verses (NKJV)</w:t>
      </w:r>
    </w:p>
    <w:p w14:paraId="7EB62D24" w14:textId="77777777" w:rsidR="00333CD5" w:rsidRDefault="00333CD5">
      <w:r>
        <w:t>• Revelation 17:16 - And the ten horns which you saw on the beast, these will hate the harlot, make her desolate (eremoo) and naked, eat her flesh and burn her with fire.</w:t>
      </w:r>
    </w:p>
    <w:p w14:paraId="4BD4C5CC" w14:textId="77777777" w:rsidR="00333CD5" w:rsidRDefault="00333CD5">
      <w:r>
        <w:t>• Revelation 18:19 - They threw dust on their heads and cried out, weeping and wailing, and saying, "Alas, alas, that great city, in which all who had ships on the sea became rich by her wealth! For in one hour she is made desolate (eremoo)."</w:t>
      </w:r>
    </w:p>
    <w:p w14:paraId="1865FE4E" w14:textId="77777777" w:rsidR="00333CD5" w:rsidRDefault="00333CD5">
      <w:r>
        <w:t>• Luke 11:17 - But He, knowing their thoughts, said to them: "Every kingdom divided against itself is brought to desolation (eremoo), and a house divided against a house falls."</w:t>
      </w:r>
    </w:p>
    <w:p w14:paraId="0BB59B50" w14:textId="77777777" w:rsidR="00333CD5" w:rsidRDefault="00333CD5"/>
    <w:p w14:paraId="054259B3" w14:textId="77777777" w:rsidR="00333CD5" w:rsidRPr="00333CD5" w:rsidRDefault="00333CD5">
      <w:pPr>
        <w:rPr>
          <w:b/>
        </w:rPr>
      </w:pPr>
      <w:r w:rsidRPr="00333CD5">
        <w:rPr>
          <w:b/>
        </w:rPr>
        <w:t>7. Other Relevant Insights</w:t>
      </w:r>
    </w:p>
    <w:p w14:paraId="6E838C0C" w14:textId="77777777" w:rsidR="00333CD5" w:rsidRDefault="00333CD5">
      <w:r>
        <w:t>• While prophecy and judgment passages use eremoo to speak of catastrophic ruin and destruction, the Gospel usage leans heavily toward the physical reality of an uninhabited, solitary place used for spiritual renewal.</w:t>
      </w:r>
    </w:p>
    <w:p w14:paraId="259C0A36" w14:textId="77777777" w:rsidR="00333CD5" w:rsidRDefault="00333CD5">
      <w:r>
        <w:t>• The intersection of grief and ministry in Matthew 14 demonstrates that pastoral leadership often requires entering the "deserted place" of personal sorrow while remaining accessible to the brokenness of others.</w:t>
      </w:r>
    </w:p>
    <w:p w14:paraId="395DFB1D" w14:textId="77777777" w:rsidR="00333CD5" w:rsidRDefault="00333CD5"/>
    <w:p w14:paraId="308BE9CA" w14:textId="77777777" w:rsidR="00333CD5" w:rsidRPr="00333CD5" w:rsidRDefault="00333CD5">
      <w:pPr>
        <w:rPr>
          <w:b/>
        </w:rPr>
      </w:pPr>
      <w:r w:rsidRPr="00333CD5">
        <w:rPr>
          <w:b/>
        </w:rPr>
        <w:t>8. References</w:t>
      </w:r>
    </w:p>
    <w:p w14:paraId="1D97EEA5" w14:textId="77777777" w:rsidR="00333CD5" w:rsidRDefault="00333CD5">
      <w:r>
        <w:t>BDAG (A Greek-English Lexicon of the New Testament and Other Early Christian Literature)</w:t>
      </w:r>
    </w:p>
    <w:p w14:paraId="7F9B6044" w14:textId="77777777" w:rsidR="00333CD5" w:rsidRDefault="00333CD5">
      <w:r>
        <w:t>TDNT (Theological Dictionary of the New Testament)</w:t>
      </w:r>
    </w:p>
    <w:p w14:paraId="1CF20BEC" w14:textId="77777777" w:rsidR="00333CD5" w:rsidRDefault="00333CD5">
      <w:r>
        <w:t>NIDNTTE (New International Dictionary of New Testament Theology and Exegesis)</w:t>
      </w:r>
    </w:p>
    <w:p w14:paraId="3FB373DC" w14:textId="77777777" w:rsidR="00333CD5" w:rsidRDefault="00333CD5">
      <w:r>
        <w:t>Vine's Expository Dictionary of New Testament Words</w:t>
      </w:r>
    </w:p>
    <w:p w14:paraId="119EE52D" w14:textId="77777777" w:rsidR="00333CD5" w:rsidRDefault="00333CD5">
      <w:r>
        <w:t>Thayer's Greek-English Lexicon</w:t>
      </w:r>
    </w:p>
    <w:p w14:paraId="528D9911" w14:textId="77777777" w:rsidR="00333CD5" w:rsidRDefault="00333CD5">
      <w:r>
        <w:t>Enduring Word Bible Commentary (David Guzik)</w:t>
      </w:r>
    </w:p>
    <w:p w14:paraId="690DF59F" w14:textId="1D360402" w:rsidR="004C5552" w:rsidRDefault="00333CD5">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CD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33CD5"/>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57D8C"/>
  <w15:chartTrackingRefBased/>
  <w15:docId w15:val="{1F7CEFCD-4030-4E4B-8053-5F4EA2CB6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3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3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CD5"/>
    <w:rPr>
      <w:rFonts w:eastAsiaTheme="majorEastAsia" w:cstheme="majorBidi"/>
      <w:color w:val="272727" w:themeColor="text1" w:themeTint="D8"/>
    </w:rPr>
  </w:style>
  <w:style w:type="paragraph" w:styleId="Title">
    <w:name w:val="Title"/>
    <w:basedOn w:val="Normal"/>
    <w:next w:val="Normal"/>
    <w:link w:val="TitleChar"/>
    <w:uiPriority w:val="10"/>
    <w:qFormat/>
    <w:rsid w:val="00333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CD5"/>
    <w:pPr>
      <w:spacing w:before="160"/>
      <w:jc w:val="center"/>
    </w:pPr>
    <w:rPr>
      <w:i/>
      <w:iCs/>
      <w:color w:val="404040" w:themeColor="text1" w:themeTint="BF"/>
    </w:rPr>
  </w:style>
  <w:style w:type="character" w:customStyle="1" w:styleId="QuoteChar">
    <w:name w:val="Quote Char"/>
    <w:basedOn w:val="DefaultParagraphFont"/>
    <w:link w:val="Quote"/>
    <w:uiPriority w:val="29"/>
    <w:rsid w:val="00333CD5"/>
    <w:rPr>
      <w:i/>
      <w:iCs/>
      <w:color w:val="404040" w:themeColor="text1" w:themeTint="BF"/>
    </w:rPr>
  </w:style>
  <w:style w:type="paragraph" w:styleId="ListParagraph">
    <w:name w:val="List Paragraph"/>
    <w:basedOn w:val="Normal"/>
    <w:uiPriority w:val="34"/>
    <w:qFormat/>
    <w:rsid w:val="00333CD5"/>
    <w:pPr>
      <w:ind w:left="720"/>
      <w:contextualSpacing/>
    </w:pPr>
  </w:style>
  <w:style w:type="character" w:styleId="IntenseEmphasis">
    <w:name w:val="Intense Emphasis"/>
    <w:basedOn w:val="DefaultParagraphFont"/>
    <w:uiPriority w:val="21"/>
    <w:qFormat/>
    <w:rsid w:val="00333CD5"/>
    <w:rPr>
      <w:i/>
      <w:iCs/>
      <w:color w:val="2E74B5" w:themeColor="accent1" w:themeShade="BF"/>
    </w:rPr>
  </w:style>
  <w:style w:type="paragraph" w:styleId="IntenseQuote">
    <w:name w:val="Intense Quote"/>
    <w:basedOn w:val="Normal"/>
    <w:next w:val="Normal"/>
    <w:link w:val="IntenseQuoteChar"/>
    <w:uiPriority w:val="30"/>
    <w:qFormat/>
    <w:rsid w:val="00333C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3CD5"/>
    <w:rPr>
      <w:i/>
      <w:iCs/>
      <w:color w:val="2E74B5" w:themeColor="accent1" w:themeShade="BF"/>
    </w:rPr>
  </w:style>
  <w:style w:type="character" w:styleId="IntenseReference">
    <w:name w:val="Intense Reference"/>
    <w:basedOn w:val="DefaultParagraphFont"/>
    <w:uiPriority w:val="32"/>
    <w:qFormat/>
    <w:rsid w:val="00333C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814</Words>
  <Characters>4236</Characters>
  <Application>Microsoft Office Word</Application>
  <DocSecurity>0</DocSecurity>
  <Lines>81</Lines>
  <Paragraphs>44</Paragraphs>
  <ScaleCrop>false</ScaleCrop>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