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BAF3" w14:textId="77777777" w:rsidR="00D53C4C" w:rsidRPr="00D53C4C" w:rsidRDefault="00D53C4C">
      <w:pPr>
        <w:rPr>
          <w:b/>
        </w:rPr>
      </w:pPr>
      <w:r w:rsidRPr="00D53C4C">
        <w:rPr>
          <w:b/>
        </w:rPr>
        <w:t>WORSHIPED - ( proskyneō , Strong's G4352 )</w:t>
      </w:r>
    </w:p>
    <w:p w14:paraId="22997854" w14:textId="77777777" w:rsidR="00D53C4C" w:rsidRDefault="00D53C4C">
      <w:r w:rsidRPr="00D53C4C">
        <w:rPr>
          <w:b/>
        </w:rPr>
        <w:t>Summary:</w:t>
      </w:r>
    </w:p>
    <w:p w14:paraId="62812AAF" w14:textId="77777777" w:rsidR="00D53C4C" w:rsidRDefault="00D53C4C">
      <w:r>
        <w:t>The Greek word proskyneō means to bow down, prostrate oneself, or pay homage to a person of superior status, ultimately finding its highest expression in the adoration and worship of God. In Matthew 14:33, after Jesus calms the storm and walks on water, the disciples fall before Him in absolute devotion, recognizing His divine identity. This act of worship is not merely respectful cultural homage but a profound, faith-filled recognition of Jesus as the Son of God, marking a pivotal moment of spiritual breakthrough in the disciples' understanding of His deity.</w:t>
      </w:r>
    </w:p>
    <w:p w14:paraId="51E52EA4" w14:textId="77777777" w:rsidR="00D53C4C" w:rsidRDefault="00D53C4C"/>
    <w:p w14:paraId="57A81318" w14:textId="77777777" w:rsidR="00D53C4C" w:rsidRDefault="00D53C4C">
      <w:r w:rsidRPr="00D53C4C">
        <w:rPr>
          <w:b/>
        </w:rPr>
        <w:t>Full Study:</w:t>
      </w:r>
    </w:p>
    <w:p w14:paraId="789DC241" w14:textId="77777777" w:rsidR="00D53C4C" w:rsidRDefault="00D53C4C"/>
    <w:p w14:paraId="3B0D3043" w14:textId="77777777" w:rsidR="00D53C4C" w:rsidRPr="00D53C4C" w:rsidRDefault="00D53C4C">
      <w:pPr>
        <w:rPr>
          <w:b/>
        </w:rPr>
      </w:pPr>
      <w:r w:rsidRPr="00D53C4C">
        <w:rPr>
          <w:b/>
        </w:rPr>
        <w:t xml:space="preserve"> 1. Word Picture / Background</w:t>
      </w:r>
    </w:p>
    <w:p w14:paraId="09326997" w14:textId="77777777" w:rsidR="00D53C4C" w:rsidRDefault="00D53C4C">
      <w:r>
        <w:t>The word proskyneō is a compound of pros ("toward") and kyneō ("to kiss"). The word picture is that of a servant bowing down to kiss the feet, hem of the robe, or hand of a king as an act of complete submission, reverence, and loyalty. In the ancient Near East and Greco-Roman worlds, it described the physical posture of bowing low, falling to one's knees, or lying prostrate on the ground to show deep respect to a ruler, deity, or social superior. In the Greek Old Testament (Septuagint), it regularly translates the Hebrew word shachah, which is the standard term for bowing down in worship before Yahweh.</w:t>
      </w:r>
    </w:p>
    <w:p w14:paraId="7C8C0308" w14:textId="77777777" w:rsidR="00D53C4C" w:rsidRDefault="00D53C4C"/>
    <w:p w14:paraId="0A14A139" w14:textId="77777777" w:rsidR="00D53C4C" w:rsidRPr="00D53C4C" w:rsidRDefault="00D53C4C">
      <w:pPr>
        <w:rPr>
          <w:b/>
        </w:rPr>
      </w:pPr>
      <w:r w:rsidRPr="00D53C4C">
        <w:rPr>
          <w:b/>
        </w:rPr>
        <w:t xml:space="preserve"> 2. Meaning / Lexical Definition</w:t>
      </w:r>
    </w:p>
    <w:p w14:paraId="5F64B0D8" w14:textId="77777777" w:rsidR="00D53C4C" w:rsidRDefault="00D53C4C">
      <w:r>
        <w:t>The lexical definition of proskyneō encompasses both physical action and spiritual attitude. It means:</w:t>
      </w:r>
    </w:p>
    <w:p w14:paraId="4088C5B2" w14:textId="77777777" w:rsidR="00D53C4C" w:rsidRDefault="00D53C4C">
      <w:r>
        <w:t>• To express in attitude or gesture one's complete dependence on or submission to a high authority.</w:t>
      </w:r>
    </w:p>
    <w:p w14:paraId="08139FF7" w14:textId="77777777" w:rsidR="00D53C4C" w:rsidRDefault="00D53C4C">
      <w:r>
        <w:t>• To fall down or prostrate oneself before another in adoration, reverence, and honor.</w:t>
      </w:r>
    </w:p>
    <w:p w14:paraId="545DBACD" w14:textId="77777777" w:rsidR="00D53C4C" w:rsidRDefault="00D53C4C">
      <w:r>
        <w:t>• To worship God, angels, false deities, or, in a unique and ultimate sense, Jesus Christ as the incarnate God.</w:t>
      </w:r>
    </w:p>
    <w:p w14:paraId="292B4F99" w14:textId="77777777" w:rsidR="00D53C4C" w:rsidRDefault="00D53C4C"/>
    <w:p w14:paraId="791EA69E" w14:textId="77777777" w:rsidR="00D53C4C" w:rsidRDefault="00D53C4C">
      <w:r>
        <w:t>In the New Testament, context determines whether the word denotes simple respect shown to a human superior (homage) or the religious adoration reserved exclusively for God (worship). When applied to Jesus by those who recognized His divine authority, it represents genuine, godly worship.</w:t>
      </w:r>
    </w:p>
    <w:p w14:paraId="7D9D8ADC" w14:textId="77777777" w:rsidR="00D53C4C" w:rsidRDefault="00D53C4C"/>
    <w:p w14:paraId="3330AF0F" w14:textId="77777777" w:rsidR="00D53C4C" w:rsidRPr="00D53C4C" w:rsidRDefault="00D53C4C">
      <w:pPr>
        <w:rPr>
          <w:b/>
        </w:rPr>
      </w:pPr>
      <w:r w:rsidRPr="00D53C4C">
        <w:rPr>
          <w:b/>
        </w:rPr>
        <w:t xml:space="preserve"> 3. Usage and Word Pictures</w:t>
      </w:r>
    </w:p>
    <w:p w14:paraId="465CA969" w14:textId="77777777" w:rsidR="00D53C4C" w:rsidRDefault="00D53C4C">
      <w:r>
        <w:t xml:space="preserve">The physical posture of proskyneō serves as a powerful word picture for the state of the worshiper's heart. It is the visible manifestation of inward humility and awe. </w:t>
      </w:r>
    </w:p>
    <w:p w14:paraId="35700963" w14:textId="77777777" w:rsidR="00D53C4C" w:rsidRDefault="00D53C4C">
      <w:r>
        <w:t>• It is used of the magi who fell down and worshiped the infant Jesus, offering Him gifts fit for a king and God.</w:t>
      </w:r>
    </w:p>
    <w:p w14:paraId="72DBD3FD" w14:textId="77777777" w:rsidR="00D53C4C" w:rsidRDefault="00D53C4C">
      <w:r>
        <w:t>• It is used of desperate individuals, such as the leper or the synagogue ruler, who fell at Jesus' feet pleading for physical deliverance.</w:t>
      </w:r>
    </w:p>
    <w:p w14:paraId="0E454A4D" w14:textId="77777777" w:rsidR="00D53C4C" w:rsidRDefault="00D53C4C">
      <w:r>
        <w:t>• In the Book of Revelation, the word is used frequently to describe the elders, angels, and the redeemed falling down before the throne of God and the Lamb in eternal, cosmic adoration.</w:t>
      </w:r>
    </w:p>
    <w:p w14:paraId="2144EAF2" w14:textId="77777777" w:rsidR="00D53C4C" w:rsidRDefault="00D53C4C"/>
    <w:p w14:paraId="5B3B8BA6" w14:textId="77777777" w:rsidR="00D53C4C" w:rsidRPr="00D53C4C" w:rsidRDefault="00D53C4C">
      <w:pPr>
        <w:rPr>
          <w:b/>
        </w:rPr>
      </w:pPr>
      <w:r w:rsidRPr="00D53C4C">
        <w:rPr>
          <w:b/>
        </w:rPr>
        <w:t xml:space="preserve"> 4. Theological Implications</w:t>
      </w:r>
    </w:p>
    <w:p w14:paraId="5DD91114" w14:textId="77777777" w:rsidR="00D53C4C" w:rsidRDefault="00D53C4C">
      <w:r>
        <w:t xml:space="preserve">The theological weight of proskyneō in the New Testament is immense, particularly regarding the deity of Christ. </w:t>
      </w:r>
    </w:p>
    <w:p w14:paraId="266093DC" w14:textId="77777777" w:rsidR="00D53C4C" w:rsidRDefault="00D53C4C">
      <w:r>
        <w:t>• Worship Reserved for God Alone: Monotheistic Jews understood that worship belonged strictly to Yahweh. Jesus Himself affirmed this when resisting Satan's temptation, stating, "You shall worship the LORD your God, and Him only you shall serve" (Matthew 4:10).</w:t>
      </w:r>
    </w:p>
    <w:p w14:paraId="0131AFD4" w14:textId="77777777" w:rsidR="00D53C4C" w:rsidRDefault="00D53C4C">
      <w:r>
        <w:t>• Worship Refused by Men and Angels: Holy angels and godly apostles strictly refused proskyneō when humans tried to offer it to them, directing all glory to God (Acts 10:25-26; Revelation 19:10).</w:t>
      </w:r>
    </w:p>
    <w:p w14:paraId="099CAD87" w14:textId="77777777" w:rsidR="00D53C4C" w:rsidRDefault="00D53C4C">
      <w:r>
        <w:t>• Worship Accepted by Jesus: Throughout His ministry, Jesus repeatedly accepted proskyneō without offering any correction or rebuke. By accepting the physical posture and spiritual devotion of worship, Jesus implicitly and explicitly claimed equality with God.</w:t>
      </w:r>
    </w:p>
    <w:p w14:paraId="2724A897" w14:textId="77777777" w:rsidR="00D53C4C" w:rsidRDefault="00D53C4C"/>
    <w:p w14:paraId="5B985F22" w14:textId="77777777" w:rsidR="00D53C4C" w:rsidRPr="00D53C4C" w:rsidRDefault="00D53C4C">
      <w:pPr>
        <w:rPr>
          <w:b/>
        </w:rPr>
      </w:pPr>
      <w:r w:rsidRPr="00D53C4C">
        <w:rPr>
          <w:b/>
        </w:rPr>
        <w:t xml:space="preserve"> 5. Contextual Nuance in the Passage</w:t>
      </w:r>
    </w:p>
    <w:p w14:paraId="01BC3D53" w14:textId="77777777" w:rsidR="00D53C4C" w:rsidRDefault="00D53C4C">
      <w:r>
        <w:t xml:space="preserve">In Matthew 14:33, the disciples have just witnessed a terrifying storm, Jesus walking on the raging water, Peter walking on the water and being rescued, and the wind instantly ceasing the moment Jesus stepped into the boat. </w:t>
      </w:r>
    </w:p>
    <w:p w14:paraId="5F254614" w14:textId="77777777" w:rsidR="00D53C4C" w:rsidRDefault="00D53C4C">
      <w:r>
        <w:t>• The reaction of the disciples is not merely relief or intellectual amazement. It is a profound, worshipful response: they "came and worshiped Him."</w:t>
      </w:r>
    </w:p>
    <w:p w14:paraId="2DF3BC41" w14:textId="77777777" w:rsidR="00D53C4C" w:rsidRDefault="00D53C4C">
      <w:r>
        <w:t>• This is the first time in the Gospel of Matthew that the disciples collectively worship Jesus and confess Him as the "Son of God." Earlier, when Jesus calmed a storm in Matthew 8:27, they asked in astonishment, "Who can this be?" Now, their eyes are opened.</w:t>
      </w:r>
    </w:p>
    <w:p w14:paraId="047236E8" w14:textId="77777777" w:rsidR="00D53C4C" w:rsidRDefault="00D53C4C">
      <w:r>
        <w:t>• Their worship in the cramped, wet boat represents a milestone of faith. They recognize that the One standing among them has absolute authority over the wind, the waves, and creation itself—an authority that belongs to God alone.</w:t>
      </w:r>
    </w:p>
    <w:p w14:paraId="1DC545DF" w14:textId="77777777" w:rsidR="00D53C4C" w:rsidRDefault="00D53C4C"/>
    <w:p w14:paraId="531CF517" w14:textId="77777777" w:rsidR="00D53C4C" w:rsidRPr="00D53C4C" w:rsidRDefault="00D53C4C">
      <w:pPr>
        <w:rPr>
          <w:b/>
        </w:rPr>
      </w:pPr>
      <w:r w:rsidRPr="00D53C4C">
        <w:rPr>
          <w:b/>
        </w:rPr>
        <w:t xml:space="preserve"> 6. Key Uses in Other Verses (NKJV)</w:t>
      </w:r>
    </w:p>
    <w:p w14:paraId="48137247" w14:textId="77777777" w:rsidR="00D53C4C" w:rsidRDefault="00D53C4C">
      <w:r>
        <w:t>• Matthew 2:2 - "saying, 'Where is He who has been born King of the Jews? For we have seen His star in the East and have come to worship Him.'"</w:t>
      </w:r>
    </w:p>
    <w:p w14:paraId="6E680894" w14:textId="77777777" w:rsidR="00D53C4C" w:rsidRDefault="00D53C4C">
      <w:r>
        <w:t>• Matthew 4:10 - "Then Jesus said to him, 'Away with you, Satan! For it is written, "You shall worship the LORD your God, and Him only you shall serve."'"</w:t>
      </w:r>
    </w:p>
    <w:p w14:paraId="246326AC" w14:textId="77777777" w:rsidR="00D53C4C" w:rsidRDefault="00D53C4C">
      <w:r>
        <w:t>• John 4:24 - "God is Spirit, and those who worship Him must worship in spirit and truth."</w:t>
      </w:r>
    </w:p>
    <w:p w14:paraId="02476654" w14:textId="77777777" w:rsidR="00D53C4C" w:rsidRDefault="00D53C4C">
      <w:r>
        <w:t>• Hebrews 1:6 - "But when He again brings the firstborn into the world, He says: 'Let all the angels of God worship Him.'"</w:t>
      </w:r>
    </w:p>
    <w:p w14:paraId="539D03BE" w14:textId="77777777" w:rsidR="00D53C4C" w:rsidRDefault="00D53C4C">
      <w:r>
        <w:t>• Revelation 19:10 - "And I fell at his feet to worship him. But he said to me, 'See that you do not do that! I am your fellow servant, and of your brethren who have the testimony of Jesus. Worship God! For the testimony of Jesus is the spirit of prophecy.'"</w:t>
      </w:r>
    </w:p>
    <w:p w14:paraId="69459BAE" w14:textId="77777777" w:rsidR="00D53C4C" w:rsidRDefault="00D53C4C"/>
    <w:p w14:paraId="72C3AA5F" w14:textId="77777777" w:rsidR="00D53C4C" w:rsidRPr="00D53C4C" w:rsidRDefault="00D53C4C">
      <w:pPr>
        <w:rPr>
          <w:b/>
        </w:rPr>
      </w:pPr>
      <w:r w:rsidRPr="00D53C4C">
        <w:rPr>
          <w:b/>
        </w:rPr>
        <w:t xml:space="preserve"> 7. Other Relevant Insights</w:t>
      </w:r>
    </w:p>
    <w:p w14:paraId="5E9AC6AA" w14:textId="77777777" w:rsidR="00D53C4C" w:rsidRDefault="00D53C4C">
      <w:r>
        <w:t>• Worship in the Midst of the Storm: The disciples did not wait until they safely reached the shore of Gennesaret to worship Jesus. They worshiped Him in the boat while still on the water. This teaches that the recognition of God's hand in our lives should evoke immediate adoration, right in the setting where our deliverance occurred.</w:t>
      </w:r>
    </w:p>
    <w:p w14:paraId="3D28AC25" w14:textId="77777777" w:rsidR="00D53C4C" w:rsidRDefault="00D53C4C">
      <w:r>
        <w:t>• Contrast of Mockery vs. Truth: The genuine proskyneō of the disciples stands in stark, tragic contrast to the mock proskyneō of the Roman soldiers during Jesus' passion, who knelt before Him in cynical derision (Matthew 27:29). Ultimately, the Scripture promises that every knee will bow—either in willing, saving worship now, or in forced acknowledgment of His lordship at the final judgment.</w:t>
      </w:r>
    </w:p>
    <w:p w14:paraId="098491CB" w14:textId="77777777" w:rsidR="00D53C4C" w:rsidRDefault="00D53C4C"/>
    <w:p w14:paraId="65E16ADF" w14:textId="77777777" w:rsidR="00D53C4C" w:rsidRPr="00D53C4C" w:rsidRDefault="00D53C4C">
      <w:pPr>
        <w:rPr>
          <w:b/>
        </w:rPr>
      </w:pPr>
      <w:r w:rsidRPr="00D53C4C">
        <w:rPr>
          <w:b/>
        </w:rPr>
        <w:t xml:space="preserve"> 8. References</w:t>
      </w:r>
    </w:p>
    <w:p w14:paraId="5A54F3B7" w14:textId="77777777" w:rsidR="00D53C4C" w:rsidRDefault="00D53C4C">
      <w:r>
        <w:t>• BDAG Greek-English Lexicon of the New Testament</w:t>
      </w:r>
    </w:p>
    <w:p w14:paraId="68968227" w14:textId="77777777" w:rsidR="00D53C4C" w:rsidRDefault="00D53C4C">
      <w:r>
        <w:t>• Thayer's Greek-English Lexicon of the New Testament</w:t>
      </w:r>
    </w:p>
    <w:p w14:paraId="6340EF41" w14:textId="77777777" w:rsidR="00D53C4C" w:rsidRDefault="00D53C4C">
      <w:r>
        <w:t>• Vine's Expository Dictionary of New Testament Words</w:t>
      </w:r>
    </w:p>
    <w:p w14:paraId="0144BB1A" w14:textId="77777777" w:rsidR="00D53C4C" w:rsidRDefault="00D53C4C">
      <w:r>
        <w:t>• Blue Letter Bible Study Tools</w:t>
      </w:r>
    </w:p>
    <w:p w14:paraId="2A0F2BED" w14:textId="77777777" w:rsidR="00D53C4C" w:rsidRDefault="00D53C4C">
      <w:r>
        <w:t>• Precept Austin Study Resources</w:t>
      </w:r>
    </w:p>
    <w:p w14:paraId="008D0AE5" w14:textId="2314E064" w:rsidR="004C5552" w:rsidRDefault="00D53C4C">
      <w:r>
        <w:t>• The MacArthur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C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3C4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93242"/>
  <w15:chartTrackingRefBased/>
  <w15:docId w15:val="{50D0BEF9-256A-4A67-8444-2122690B8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3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3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C4C"/>
    <w:rPr>
      <w:rFonts w:eastAsiaTheme="majorEastAsia" w:cstheme="majorBidi"/>
      <w:color w:val="272727" w:themeColor="text1" w:themeTint="D8"/>
    </w:rPr>
  </w:style>
  <w:style w:type="paragraph" w:styleId="Title">
    <w:name w:val="Title"/>
    <w:basedOn w:val="Normal"/>
    <w:next w:val="Normal"/>
    <w:link w:val="TitleChar"/>
    <w:uiPriority w:val="10"/>
    <w:qFormat/>
    <w:rsid w:val="00D53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C4C"/>
    <w:pPr>
      <w:spacing w:before="160"/>
      <w:jc w:val="center"/>
    </w:pPr>
    <w:rPr>
      <w:i/>
      <w:iCs/>
      <w:color w:val="404040" w:themeColor="text1" w:themeTint="BF"/>
    </w:rPr>
  </w:style>
  <w:style w:type="character" w:customStyle="1" w:styleId="QuoteChar">
    <w:name w:val="Quote Char"/>
    <w:basedOn w:val="DefaultParagraphFont"/>
    <w:link w:val="Quote"/>
    <w:uiPriority w:val="29"/>
    <w:rsid w:val="00D53C4C"/>
    <w:rPr>
      <w:i/>
      <w:iCs/>
      <w:color w:val="404040" w:themeColor="text1" w:themeTint="BF"/>
    </w:rPr>
  </w:style>
  <w:style w:type="paragraph" w:styleId="ListParagraph">
    <w:name w:val="List Paragraph"/>
    <w:basedOn w:val="Normal"/>
    <w:uiPriority w:val="34"/>
    <w:qFormat/>
    <w:rsid w:val="00D53C4C"/>
    <w:pPr>
      <w:ind w:left="720"/>
      <w:contextualSpacing/>
    </w:pPr>
  </w:style>
  <w:style w:type="character" w:styleId="IntenseEmphasis">
    <w:name w:val="Intense Emphasis"/>
    <w:basedOn w:val="DefaultParagraphFont"/>
    <w:uiPriority w:val="21"/>
    <w:qFormat/>
    <w:rsid w:val="00D53C4C"/>
    <w:rPr>
      <w:i/>
      <w:iCs/>
      <w:color w:val="2E74B5" w:themeColor="accent1" w:themeShade="BF"/>
    </w:rPr>
  </w:style>
  <w:style w:type="paragraph" w:styleId="IntenseQuote">
    <w:name w:val="Intense Quote"/>
    <w:basedOn w:val="Normal"/>
    <w:next w:val="Normal"/>
    <w:link w:val="IntenseQuoteChar"/>
    <w:uiPriority w:val="30"/>
    <w:qFormat/>
    <w:rsid w:val="00D53C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3C4C"/>
    <w:rPr>
      <w:i/>
      <w:iCs/>
      <w:color w:val="2E74B5" w:themeColor="accent1" w:themeShade="BF"/>
    </w:rPr>
  </w:style>
  <w:style w:type="character" w:styleId="IntenseReference">
    <w:name w:val="Intense Reference"/>
    <w:basedOn w:val="DefaultParagraphFont"/>
    <w:uiPriority w:val="32"/>
    <w:qFormat/>
    <w:rsid w:val="00D53C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1007</Words>
  <Characters>5239</Characters>
  <Application>Microsoft Office Word</Application>
  <DocSecurity>0</DocSecurity>
  <Lines>100</Lines>
  <Paragraphs>54</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