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45A5DE" w14:textId="77777777" w:rsidR="00185BE6" w:rsidRPr="00185BE6" w:rsidRDefault="00185BE6">
      <w:pPr>
        <w:rPr>
          <w:b/>
        </w:rPr>
      </w:pPr>
      <w:r w:rsidRPr="00185BE6">
        <w:rPr>
          <w:b/>
        </w:rPr>
        <w:t>PLEASED - ( aresto , Strong's G700 )</w:t>
      </w:r>
    </w:p>
    <w:p w14:paraId="078488C4" w14:textId="77777777" w:rsidR="00185BE6" w:rsidRDefault="00185BE6">
      <w:r w:rsidRPr="00185BE6">
        <w:rPr>
          <w:b/>
        </w:rPr>
        <w:t>Summary:</w:t>
      </w:r>
    </w:p>
    <w:p w14:paraId="1EC64D50" w14:textId="77777777" w:rsidR="00185BE6" w:rsidRDefault="00185BE6">
      <w:r>
        <w:t>The Greek verb translated as "pleased" in Matthew 14:6 describes a state of deep gratification, approval, or delight. In this specific narrative concerning Herod's birthday banquet, the word captures how Herodias's daughter captivated the king and his guests, ultimately leading to a disastrous, impulsive oath and the martyrdom of John the Baptist. Rather than speaking of a righteous or holy satisfaction, the term here reveals the dangerous nature of worldly indulgence and the subtle power of pride and peer pressure.</w:t>
      </w:r>
    </w:p>
    <w:p w14:paraId="23AD6350" w14:textId="77777777" w:rsidR="00185BE6" w:rsidRDefault="00185BE6"/>
    <w:p w14:paraId="00677FD1" w14:textId="77777777" w:rsidR="00185BE6" w:rsidRDefault="00185BE6">
      <w:r w:rsidRPr="00185BE6">
        <w:rPr>
          <w:b/>
        </w:rPr>
        <w:t>Full Study:</w:t>
      </w:r>
    </w:p>
    <w:p w14:paraId="7D0BF287" w14:textId="77777777" w:rsidR="00185BE6" w:rsidRDefault="00185BE6"/>
    <w:p w14:paraId="742385FA" w14:textId="77777777" w:rsidR="00185BE6" w:rsidRPr="00185BE6" w:rsidRDefault="00185BE6">
      <w:pPr>
        <w:rPr>
          <w:b/>
        </w:rPr>
      </w:pPr>
      <w:r w:rsidRPr="00185BE6">
        <w:rPr>
          <w:b/>
        </w:rPr>
        <w:t>1. Word Picture / Background</w:t>
      </w:r>
    </w:p>
    <w:p w14:paraId="1C751346" w14:textId="77777777" w:rsidR="00185BE6" w:rsidRDefault="00185BE6">
      <w:r>
        <w:t>- The root verb denotes what is good, fitting, or acceptable, which then extends to what brings personal pleasure or gratification to someone.</w:t>
      </w:r>
    </w:p>
    <w:p w14:paraId="41B44C06" w14:textId="77777777" w:rsidR="00185BE6" w:rsidRDefault="00185BE6">
      <w:r>
        <w:t>- In the Greco-Roman world, banquets held by rulers like Herod Antipas were designed to display power, wealth, and influence, where entertainment was used to captivate and impress assembled elites.</w:t>
      </w:r>
    </w:p>
    <w:p w14:paraId="26674AAB" w14:textId="77777777" w:rsidR="00185BE6" w:rsidRDefault="00185BE6">
      <w:r>
        <w:t>- The context of Matthew 14 places this pleasure within the walls of a corrupt court, contrasting sharply with the humility and righteousness of John the Baptist, who sat in a dungeon.</w:t>
      </w:r>
    </w:p>
    <w:p w14:paraId="47CC585D" w14:textId="77777777" w:rsidR="00185BE6" w:rsidRDefault="00185BE6"/>
    <w:p w14:paraId="549FEBF5" w14:textId="77777777" w:rsidR="00185BE6" w:rsidRPr="00185BE6" w:rsidRDefault="00185BE6">
      <w:pPr>
        <w:rPr>
          <w:b/>
        </w:rPr>
      </w:pPr>
      <w:r w:rsidRPr="00185BE6">
        <w:rPr>
          <w:b/>
        </w:rPr>
        <w:t>2. Meaning / Lexical Definition</w:t>
      </w:r>
    </w:p>
    <w:p w14:paraId="2ECDE0F2" w14:textId="77777777" w:rsidR="00185BE6" w:rsidRDefault="00185BE6">
      <w:r>
        <w:t>- Defined as to please, to be well-pleasing, to be glad, or to take pleasure in someone or something.</w:t>
      </w:r>
    </w:p>
    <w:p w14:paraId="7F615350" w14:textId="77777777" w:rsidR="00185BE6" w:rsidRDefault="00185BE6">
      <w:r>
        <w:t>- It signifies a response of the heart or mind where an observer finds approval or personal enjoyment in an action, appearance, or performance.</w:t>
      </w:r>
    </w:p>
    <w:p w14:paraId="3A9BDDB0" w14:textId="77777777" w:rsidR="00185BE6" w:rsidRDefault="00185BE6">
      <w:r>
        <w:t>- While the word can describe God finding pleasure in a righteous sacrifice (as in the Septuagint translating divine approval), here it highlights sensual, prideful, and situational satisfaction.</w:t>
      </w:r>
    </w:p>
    <w:p w14:paraId="452D552C" w14:textId="77777777" w:rsidR="00185BE6" w:rsidRDefault="00185BE6"/>
    <w:p w14:paraId="05898F47" w14:textId="77777777" w:rsidR="00185BE6" w:rsidRPr="00185BE6" w:rsidRDefault="00185BE6">
      <w:pPr>
        <w:rPr>
          <w:b/>
        </w:rPr>
      </w:pPr>
      <w:r w:rsidRPr="00185BE6">
        <w:rPr>
          <w:b/>
        </w:rPr>
        <w:t>3. Usage and Word Pictures</w:t>
      </w:r>
    </w:p>
    <w:p w14:paraId="637B882E" w14:textId="77777777" w:rsidR="00185BE6" w:rsidRDefault="00185BE6">
      <w:r>
        <w:t>- The action of the word centers on an immediate emotional and aesthetic capture—Herod was so thoroughly gratified by the dance that his judgment was momentarily overridden.</w:t>
      </w:r>
    </w:p>
    <w:p w14:paraId="2AA4F5D5" w14:textId="77777777" w:rsidR="00185BE6" w:rsidRDefault="00185BE6">
      <w:r>
        <w:t>- It portrays a captivating amusement that lowers moral guards, opening the door for reckless promises made in front of honored guests.</w:t>
      </w:r>
    </w:p>
    <w:p w14:paraId="5DB2A8AF" w14:textId="77777777" w:rsidR="00185BE6" w:rsidRDefault="00185BE6">
      <w:r>
        <w:t>- The word exposes how easily human pleasure can be manipulated to achieve dark, premeditated ends, as Herodias used her daughter to entrap the king.</w:t>
      </w:r>
    </w:p>
    <w:p w14:paraId="18EC4F74" w14:textId="77777777" w:rsidR="00185BE6" w:rsidRDefault="00185BE6"/>
    <w:p w14:paraId="6529E5C6" w14:textId="77777777" w:rsidR="00185BE6" w:rsidRPr="00185BE6" w:rsidRDefault="00185BE6">
      <w:pPr>
        <w:rPr>
          <w:b/>
        </w:rPr>
      </w:pPr>
      <w:r w:rsidRPr="00185BE6">
        <w:rPr>
          <w:b/>
        </w:rPr>
        <w:t>4. Theological Implications</w:t>
      </w:r>
    </w:p>
    <w:p w14:paraId="0591B8B8" w14:textId="77777777" w:rsidR="00185BE6" w:rsidRDefault="00185BE6">
      <w:r>
        <w:t>- Human pleasure and satisfaction, when disconnected from God's moral standard, easily become instruments of sin and destruction.</w:t>
      </w:r>
    </w:p>
    <w:p w14:paraId="2CFC8139" w14:textId="77777777" w:rsidR="00185BE6" w:rsidRDefault="00185BE6">
      <w:r>
        <w:t>- A momentary feeling of gratification can lead to irreversible consequences, underscoring the biblical warnings against living for sensual indulgence and the approval of men.</w:t>
      </w:r>
    </w:p>
    <w:p w14:paraId="716E16A7" w14:textId="77777777" w:rsidR="00185BE6" w:rsidRDefault="00185BE6">
      <w:r>
        <w:t>- The passage contrasts the fleeting, destructive "pleasure" found in Herod's court with the eternal, immovable joy found in allegiance to the Kingdom of Heaven, represented by John the Baptist.</w:t>
      </w:r>
    </w:p>
    <w:p w14:paraId="582BC340" w14:textId="77777777" w:rsidR="00185BE6" w:rsidRDefault="00185BE6"/>
    <w:p w14:paraId="4D420CAC" w14:textId="77777777" w:rsidR="00185BE6" w:rsidRPr="00185BE6" w:rsidRDefault="00185BE6">
      <w:pPr>
        <w:rPr>
          <w:b/>
        </w:rPr>
      </w:pPr>
      <w:r w:rsidRPr="00185BE6">
        <w:rPr>
          <w:b/>
        </w:rPr>
        <w:t>5. Contextual Nuance in the Passage</w:t>
      </w:r>
    </w:p>
    <w:p w14:paraId="481A35B4" w14:textId="77777777" w:rsidR="00185BE6" w:rsidRDefault="00185BE6">
      <w:r>
        <w:t>- In Matthew 14:6, the dancing of the daughter of Herodias so deeply pleased Herod that he made a catastrophic oath to give her whatever she asked.</w:t>
      </w:r>
    </w:p>
    <w:p w14:paraId="657C6B9C" w14:textId="77777777" w:rsidR="00185BE6" w:rsidRDefault="00185BE6">
      <w:r>
        <w:t>- The narrative uses this word to explain the psychological mechanism behind Herod's foolish generosity—he was performing for his guests, seeking their admiration, and the girl's performance hit the exact mark of his worldly desires.</w:t>
      </w:r>
    </w:p>
    <w:p w14:paraId="189D7483" w14:textId="77777777" w:rsidR="00185BE6" w:rsidRDefault="00185BE6">
      <w:r>
        <w:t>- This momentary delight silenced a prophet of God, demonstrating how superficial pleasures often blind individuals to grave moral evils.</w:t>
      </w:r>
    </w:p>
    <w:p w14:paraId="64C3C3E7" w14:textId="77777777" w:rsidR="00185BE6" w:rsidRDefault="00185BE6"/>
    <w:p w14:paraId="28B77A69" w14:textId="77777777" w:rsidR="00185BE6" w:rsidRPr="00185BE6" w:rsidRDefault="00185BE6">
      <w:pPr>
        <w:rPr>
          <w:b/>
        </w:rPr>
      </w:pPr>
      <w:r w:rsidRPr="00185BE6">
        <w:rPr>
          <w:b/>
        </w:rPr>
        <w:t>6. Key Uses in Other Verses (NKJV)</w:t>
      </w:r>
    </w:p>
    <w:p w14:paraId="7DB1FA57" w14:textId="77777777" w:rsidR="00185BE6" w:rsidRDefault="00185BE6">
      <w:r>
        <w:t>- Romans 15:3: "For even Christ did not please Himself; but as it is written, 'The reproaches of those who reproached You fell on Me.'"</w:t>
      </w:r>
    </w:p>
    <w:p w14:paraId="6B9FD8E1" w14:textId="77777777" w:rsidR="00185BE6" w:rsidRDefault="00185BE6">
      <w:r>
        <w:t>- Galatians 1:10: "For do I now persuade men, or God? Or do I seek to please men? For if I still pleased men, I would not be a bondservant of Christ."</w:t>
      </w:r>
    </w:p>
    <w:p w14:paraId="72EF2044" w14:textId="77777777" w:rsidR="00185BE6" w:rsidRDefault="00185BE6">
      <w:r>
        <w:t>- 1 Thessalonians 2:4: "But as we have been approved by God to be entrusted with the gospel, even so we speak, not as pleasing men, but God who tests our hearts."</w:t>
      </w:r>
    </w:p>
    <w:p w14:paraId="09956334" w14:textId="77777777" w:rsidR="00185BE6" w:rsidRDefault="00185BE6"/>
    <w:p w14:paraId="2CA1E64B" w14:textId="77777777" w:rsidR="00185BE6" w:rsidRPr="00185BE6" w:rsidRDefault="00185BE6">
      <w:pPr>
        <w:rPr>
          <w:b/>
        </w:rPr>
      </w:pPr>
      <w:r w:rsidRPr="00185BE6">
        <w:rPr>
          <w:b/>
        </w:rPr>
        <w:t>7. Other Relevant Insights</w:t>
      </w:r>
    </w:p>
    <w:p w14:paraId="0D6891F7" w14:textId="77777777" w:rsidR="00185BE6" w:rsidRDefault="00185BE6">
      <w:r>
        <w:t>- The related noun form is often used in connection with God's good pleasure and divine will (such as in Ephesians 1:5), showing that the root concept can point either to divine holiness or human selfishness depending on the object of affection.</w:t>
      </w:r>
    </w:p>
    <w:p w14:paraId="69722A95" w14:textId="77777777" w:rsidR="00185BE6" w:rsidRDefault="00185BE6">
      <w:r>
        <w:t>- Herod's misplaced pleasure ultimately brought him sorrow and a troubled conscience, as later manifested in his superstitious reaction to the ministry of Jesus (Matthew 14:1-2).</w:t>
      </w:r>
    </w:p>
    <w:p w14:paraId="1E2EB683" w14:textId="77777777" w:rsidR="00185BE6" w:rsidRDefault="00185BE6"/>
    <w:p w14:paraId="3CF573A6" w14:textId="77777777" w:rsidR="00185BE6" w:rsidRPr="00185BE6" w:rsidRDefault="00185BE6">
      <w:pPr>
        <w:rPr>
          <w:b/>
        </w:rPr>
      </w:pPr>
      <w:r w:rsidRPr="00185BE6">
        <w:rPr>
          <w:b/>
        </w:rPr>
        <w:t>8. References</w:t>
      </w:r>
    </w:p>
    <w:p w14:paraId="6F49795D" w14:textId="77777777" w:rsidR="00185BE6" w:rsidRDefault="00185BE6">
      <w:r>
        <w:t>BDAG (Aischunes / Arestos family lexical entries)</w:t>
      </w:r>
    </w:p>
    <w:p w14:paraId="54F703A5" w14:textId="77777777" w:rsidR="00185BE6" w:rsidRDefault="00185BE6">
      <w:r>
        <w:t>NIDNTTE (Volume on pleasure and approval)</w:t>
      </w:r>
    </w:p>
    <w:p w14:paraId="5DD6B4CA" w14:textId="77777777" w:rsidR="00185BE6" w:rsidRDefault="00185BE6">
      <w:r>
        <w:t>Vine's Expository Dictionary of New Testament Words</w:t>
      </w:r>
    </w:p>
    <w:p w14:paraId="54B25123" w14:textId="77777777" w:rsidR="00185BE6" w:rsidRDefault="00185BE6">
      <w:r>
        <w:t>Enduring Word Bible Commentary by David Guzik (Matthew 14)</w:t>
      </w:r>
    </w:p>
    <w:p w14:paraId="49B4D927" w14:textId="57DF8122" w:rsidR="004C5552" w:rsidRDefault="00185BE6">
      <w:r>
        <w:t>Matthew Henry Commentary on the Whole Bible (Matthew 14)</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85BE6"/>
    <w:rsid w:val="00017747"/>
    <w:rsid w:val="00023A4A"/>
    <w:rsid w:val="0006763F"/>
    <w:rsid w:val="000C53AC"/>
    <w:rsid w:val="00146083"/>
    <w:rsid w:val="00185BE6"/>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52131F"/>
  <w15:chartTrackingRefBased/>
  <w15:docId w15:val="{EAE2BAC7-4322-4F47-AFE3-085F815B24F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185BE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85BE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85BE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85BE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185BE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85BE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85BE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85BE6"/>
    <w:rPr>
      <w:rFonts w:eastAsiaTheme="majorEastAsia" w:cstheme="majorBidi"/>
      <w:color w:val="272727" w:themeColor="text1" w:themeTint="D8"/>
    </w:rPr>
  </w:style>
  <w:style w:type="paragraph" w:styleId="Title">
    <w:name w:val="Title"/>
    <w:basedOn w:val="Normal"/>
    <w:next w:val="Normal"/>
    <w:link w:val="TitleChar"/>
    <w:uiPriority w:val="10"/>
    <w:qFormat/>
    <w:rsid w:val="00185BE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85BE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85BE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85BE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85BE6"/>
    <w:pPr>
      <w:spacing w:before="160"/>
      <w:jc w:val="center"/>
    </w:pPr>
    <w:rPr>
      <w:i/>
      <w:iCs/>
      <w:color w:val="404040" w:themeColor="text1" w:themeTint="BF"/>
    </w:rPr>
  </w:style>
  <w:style w:type="character" w:customStyle="1" w:styleId="QuoteChar">
    <w:name w:val="Quote Char"/>
    <w:basedOn w:val="DefaultParagraphFont"/>
    <w:link w:val="Quote"/>
    <w:uiPriority w:val="29"/>
    <w:rsid w:val="00185BE6"/>
    <w:rPr>
      <w:i/>
      <w:iCs/>
      <w:color w:val="404040" w:themeColor="text1" w:themeTint="BF"/>
    </w:rPr>
  </w:style>
  <w:style w:type="paragraph" w:styleId="ListParagraph">
    <w:name w:val="List Paragraph"/>
    <w:basedOn w:val="Normal"/>
    <w:uiPriority w:val="34"/>
    <w:qFormat/>
    <w:rsid w:val="00185BE6"/>
    <w:pPr>
      <w:ind w:left="720"/>
      <w:contextualSpacing/>
    </w:pPr>
  </w:style>
  <w:style w:type="character" w:styleId="IntenseEmphasis">
    <w:name w:val="Intense Emphasis"/>
    <w:basedOn w:val="DefaultParagraphFont"/>
    <w:uiPriority w:val="21"/>
    <w:qFormat/>
    <w:rsid w:val="00185BE6"/>
    <w:rPr>
      <w:i/>
      <w:iCs/>
      <w:color w:val="2E74B5" w:themeColor="accent1" w:themeShade="BF"/>
    </w:rPr>
  </w:style>
  <w:style w:type="paragraph" w:styleId="IntenseQuote">
    <w:name w:val="Intense Quote"/>
    <w:basedOn w:val="Normal"/>
    <w:next w:val="Normal"/>
    <w:link w:val="IntenseQuoteChar"/>
    <w:uiPriority w:val="30"/>
    <w:qFormat/>
    <w:rsid w:val="00185BE6"/>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185BE6"/>
    <w:rPr>
      <w:i/>
      <w:iCs/>
      <w:color w:val="2E74B5" w:themeColor="accent1" w:themeShade="BF"/>
    </w:rPr>
  </w:style>
  <w:style w:type="character" w:styleId="IntenseReference">
    <w:name w:val="Intense Reference"/>
    <w:basedOn w:val="DefaultParagraphFont"/>
    <w:uiPriority w:val="32"/>
    <w:qFormat/>
    <w:rsid w:val="00185BE6"/>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709</Words>
  <Characters>3692</Characters>
  <Application>Microsoft Office Word</Application>
  <DocSecurity>0</DocSecurity>
  <Lines>71</Lines>
  <Paragraphs>38</Paragraphs>
  <ScaleCrop>false</ScaleCrop>
  <Company/>
  <LinksUpToDate>false</LinksUpToDate>
  <CharactersWithSpaces>4363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2026-08-13T02:09:00Z</dcterms:created>
  <dcterms:modified xsi:type="dcterms:W3CDTF">2026-08-13T02:09:00Z</dcterms:modified>
</cp:coreProperties>
</file>