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24CB2" w14:textId="77777777" w:rsidR="00BB70AE" w:rsidRPr="00BB70AE" w:rsidRDefault="00BB70AE">
      <w:pPr>
        <w:rPr>
          <w:b/>
        </w:rPr>
      </w:pPr>
      <w:r w:rsidRPr="00BB70AE">
        <w:rPr>
          <w:b/>
        </w:rPr>
        <w:t>GATES - ( pylē , Strong's G4439 )</w:t>
      </w:r>
    </w:p>
    <w:p w14:paraId="7DDE4BC4" w14:textId="77777777" w:rsidR="00BB70AE" w:rsidRDefault="00BB70AE">
      <w:r w:rsidRPr="00BB70AE">
        <w:rPr>
          <w:b/>
        </w:rPr>
        <w:t>Summary:</w:t>
      </w:r>
    </w:p>
    <w:p w14:paraId="0AA2AE27" w14:textId="77777777" w:rsidR="00BB70AE" w:rsidRDefault="00BB70AE">
      <w:r>
        <w:t>In the ancient world, gates were not merely ornamental entryways but the primary line of defense, security, and administrative power for a city. The Greek word pylē refers to these large, fortified barriers designed to prevent enemy intrusion and secure those within. In Matthew 16:18, Jesus promises that "the gates of Hades" will not overcome or hold out against His church. Rather than portraying the church as cowering behind defensive walls, this vivid word picture depicts Christ's kingdom on the offensive. The secure gates of death and the demonic realm cannot withstand the unstoppable advance of the gospel, nor can the grave hold captive those who belong to the Living God.</w:t>
      </w:r>
    </w:p>
    <w:p w14:paraId="786120DA" w14:textId="77777777" w:rsidR="00BB70AE" w:rsidRDefault="00BB70AE"/>
    <w:p w14:paraId="5856B810" w14:textId="77777777" w:rsidR="00BB70AE" w:rsidRDefault="00BB70AE">
      <w:r w:rsidRPr="00BB70AE">
        <w:rPr>
          <w:b/>
        </w:rPr>
        <w:t>Full Study:</w:t>
      </w:r>
    </w:p>
    <w:p w14:paraId="5EBB7F09" w14:textId="77777777" w:rsidR="00BB70AE" w:rsidRDefault="00BB70AE"/>
    <w:p w14:paraId="62CFE3F8" w14:textId="77777777" w:rsidR="00BB70AE" w:rsidRPr="00BB70AE" w:rsidRDefault="00BB70AE">
      <w:pPr>
        <w:rPr>
          <w:b/>
        </w:rPr>
      </w:pPr>
      <w:r w:rsidRPr="00BB70AE">
        <w:rPr>
          <w:b/>
        </w:rPr>
        <w:t>1. Word Picture / Background</w:t>
      </w:r>
    </w:p>
    <w:p w14:paraId="13BBB409" w14:textId="77777777" w:rsidR="00BB70AE" w:rsidRDefault="00BB70AE">
      <w:r>
        <w:t xml:space="preserve">In ancient Near Eastern and Greco-Roman society, a city’s gate (pylē) was its most critical vulnerability and its strongest point of defense. Because cities were enclosed by massive stone walls, the gates had to be heavily fortified with thick wood, iron bars, and guard towers. The gate was also the seat of civic government, judicial decisions, and commercial trade, symbolizing the authority and power of the city. To "possess the gates" of an enemy meant to conquer them. </w:t>
      </w:r>
    </w:p>
    <w:p w14:paraId="64CE6FDB" w14:textId="77777777" w:rsidR="00BB70AE" w:rsidRDefault="00BB70AE"/>
    <w:p w14:paraId="74415C62" w14:textId="77777777" w:rsidR="00BB70AE" w:rsidRDefault="00BB70AE">
      <w:r>
        <w:t xml:space="preserve">In the Old Testament and Jewish thought, the realm of the dead (Sheol or Hades) was envisioned as a heavily fortified city or prison secured by massive, inescapable gates. These gates locked the dead inside, symbolizing the absolute, irreversible power of physical death over humanity. </w:t>
      </w:r>
    </w:p>
    <w:p w14:paraId="3A9734FF" w14:textId="77777777" w:rsidR="00BB70AE" w:rsidRDefault="00BB70AE"/>
    <w:p w14:paraId="7F97D8F2" w14:textId="77777777" w:rsidR="00BB70AE" w:rsidRPr="00BB70AE" w:rsidRDefault="00BB70AE">
      <w:pPr>
        <w:rPr>
          <w:b/>
        </w:rPr>
      </w:pPr>
      <w:r w:rsidRPr="00BB70AE">
        <w:rPr>
          <w:b/>
        </w:rPr>
        <w:t>2. Meaning / Lexical Definition</w:t>
      </w:r>
    </w:p>
    <w:p w14:paraId="3F91CBC4" w14:textId="77777777" w:rsidR="00BB70AE" w:rsidRDefault="00BB70AE">
      <w:r>
        <w:t xml:space="preserve">The noun pylē refers to a large gate, door, or entrance, specifically associated with a city wall, a temple, a palace, or a prison. It differs from the standard door (thyra) of a private home by its scale, structural strength, and defensive purpose. </w:t>
      </w:r>
    </w:p>
    <w:p w14:paraId="3E77B813" w14:textId="77777777" w:rsidR="00BB70AE" w:rsidRDefault="00BB70AE"/>
    <w:p w14:paraId="2FD68DB2" w14:textId="77777777" w:rsidR="00BB70AE" w:rsidRDefault="00BB70AE">
      <w:r>
        <w:t>In a metaphorical sense, pylē represents power, authority, dominion, or a point of transition between two spiritual realities. In the New Testament, it represents either the entrance into eternal life and destruction, or the defensive power of the realm of death.</w:t>
      </w:r>
    </w:p>
    <w:p w14:paraId="7C5E2705" w14:textId="77777777" w:rsidR="00BB70AE" w:rsidRDefault="00BB70AE"/>
    <w:p w14:paraId="384752F7" w14:textId="77777777" w:rsidR="00BB70AE" w:rsidRPr="00BB70AE" w:rsidRDefault="00BB70AE">
      <w:pPr>
        <w:rPr>
          <w:b/>
        </w:rPr>
      </w:pPr>
      <w:r w:rsidRPr="00BB70AE">
        <w:rPr>
          <w:b/>
        </w:rPr>
        <w:t>3. Usage and Word Pictures</w:t>
      </w:r>
    </w:p>
    <w:p w14:paraId="671ECEA7" w14:textId="77777777" w:rsidR="00BB70AE" w:rsidRDefault="00BB70AE">
      <w:r>
        <w:t>• Pylē is used in several distinct ways across the New Testament:</w:t>
      </w:r>
    </w:p>
    <w:p w14:paraId="6160A58E" w14:textId="77777777" w:rsidR="00BB70AE" w:rsidRDefault="00BB70AE">
      <w:r>
        <w:t>• Physical Gates of Cities and Temples: It describes the physical gates of Jerusalem, Damascus, or the temple where people gathered, highlighting their function as points of security and public assembly.</w:t>
      </w:r>
    </w:p>
    <w:p w14:paraId="4E6C7D75" w14:textId="77777777" w:rsidR="00BB70AE" w:rsidRDefault="00BB70AE">
      <w:r>
        <w:t>• The Metaphorical Gates of Destiny: Jesus uses the word to describe the entrance points of human destiny. The "narrow gate" leads to life, requiring sacrifice and deliberate entry, while the "wide gate" leads to destruction, accommodating the self-indulgent crowds.</w:t>
      </w:r>
    </w:p>
    <w:p w14:paraId="215D79CF" w14:textId="77777777" w:rsidR="00BB70AE" w:rsidRDefault="00BB70AE">
      <w:r>
        <w:t>• The Gates of Death/Hades: In Matthew 16:18, the term functions as a Semitic idiom for the power of death. Gates are inherently defensive structures; they do not march out to attack. Therefore, the "gates of Hades" represents death's power to hold its captives.</w:t>
      </w:r>
    </w:p>
    <w:p w14:paraId="742E2AB7" w14:textId="77777777" w:rsidR="00BB70AE" w:rsidRDefault="00BB70AE"/>
    <w:p w14:paraId="1867CC0E" w14:textId="77777777" w:rsidR="00BB70AE" w:rsidRPr="00BB70AE" w:rsidRDefault="00BB70AE">
      <w:pPr>
        <w:rPr>
          <w:b/>
        </w:rPr>
      </w:pPr>
      <w:r w:rsidRPr="00BB70AE">
        <w:rPr>
          <w:b/>
        </w:rPr>
        <w:t>4. Theological Implications</w:t>
      </w:r>
    </w:p>
    <w:p w14:paraId="550DDD6E" w14:textId="77777777" w:rsidR="00BB70AE" w:rsidRDefault="00BB70AE">
      <w:r>
        <w:t xml:space="preserve">The theological weight of pylē in Matthew 16:18 centers on Christ's victory over the grave and the security of His covenant people. </w:t>
      </w:r>
    </w:p>
    <w:p w14:paraId="7D7EED36" w14:textId="77777777" w:rsidR="00BB70AE" w:rsidRDefault="00BB70AE">
      <w:r>
        <w:t>• The Defeated Grave: Death is the ultimate prison house of fallen humanity. By declaring that the gates of Hades will not prevail against the church, Jesus asserts that the prison of death cannot contain those who are united to Him by faith. Because He broke the bars of death in His resurrection, the gates of the grave are shattered.</w:t>
      </w:r>
    </w:p>
    <w:p w14:paraId="5A0FF894" w14:textId="77777777" w:rsidR="00BB70AE" w:rsidRDefault="00BB70AE">
      <w:r>
        <w:t>• The Offensive Church: Gates do not attack; they defend. The church is not depicted as a besieged fortress trying to survive the assaults of hell. Instead, the church is the invading force, armed with the gospel of life, storming the very gates of death and darkness to rescue captives. The defensive gates of Satan's realm cannot withstand the advance of the kingdom of God.</w:t>
      </w:r>
    </w:p>
    <w:p w14:paraId="36BC5E9D" w14:textId="77777777" w:rsidR="00BB70AE" w:rsidRDefault="00BB70AE"/>
    <w:p w14:paraId="02C01D66" w14:textId="77777777" w:rsidR="00BB70AE" w:rsidRPr="00BB70AE" w:rsidRDefault="00BB70AE">
      <w:pPr>
        <w:rPr>
          <w:b/>
        </w:rPr>
      </w:pPr>
      <w:r w:rsidRPr="00BB70AE">
        <w:rPr>
          <w:b/>
        </w:rPr>
        <w:t>5. Contextual Nuance in the Passage</w:t>
      </w:r>
    </w:p>
    <w:p w14:paraId="0872F2C6" w14:textId="77777777" w:rsidR="00BB70AE" w:rsidRDefault="00BB70AE">
      <w:r>
        <w:t xml:space="preserve">In Matthew 16:18, Jesus speaks these words at Caesarea Philippi, a region dominated by a massive cliff containing a deep cavern known to the pagan world as the "Gate of Hades"—a shrine dedicated to the god Pan where people believed the underworld met the physical world. Standing against this pagan backdrop, Jesus declares that His church will be built on the rock of Peter's confession ("You are the Christ, the Son of the living God"). </w:t>
      </w:r>
    </w:p>
    <w:p w14:paraId="50F50769" w14:textId="77777777" w:rsidR="00BB70AE" w:rsidRDefault="00BB70AE"/>
    <w:p w14:paraId="75F1E3FE" w14:textId="77777777" w:rsidR="00BB70AE" w:rsidRDefault="00BB70AE">
      <w:r>
        <w:t>The term pylai hadou (gates of Hades) serves as a direct contrast to the living God. While pagan deities and mortal rulers succumb to death, the church of the living God is anchored in eternal life. Even if believers die physically, the gates of the grave cannot hold them forever; resurrection is guaranteed.</w:t>
      </w:r>
    </w:p>
    <w:p w14:paraId="1BC7F981" w14:textId="77777777" w:rsidR="00BB70AE" w:rsidRDefault="00BB70AE"/>
    <w:p w14:paraId="26906334" w14:textId="77777777" w:rsidR="00BB70AE" w:rsidRPr="00BB70AE" w:rsidRDefault="00BB70AE">
      <w:pPr>
        <w:rPr>
          <w:b/>
        </w:rPr>
      </w:pPr>
      <w:r w:rsidRPr="00BB70AE">
        <w:rPr>
          <w:b/>
        </w:rPr>
        <w:t>6. Key Uses in Other Verses (NKJV)</w:t>
      </w:r>
    </w:p>
    <w:p w14:paraId="3C16CD67" w14:textId="77777777" w:rsidR="00BB70AE" w:rsidRDefault="00BB70AE">
      <w:r>
        <w:t>• "Enter by the narrow gate; for wide is the gate and broad is the way that leads to destruction, and there are many who go in by it." (Matthew 7:13)</w:t>
      </w:r>
    </w:p>
    <w:p w14:paraId="49394CAB" w14:textId="77777777" w:rsidR="00BB70AE" w:rsidRDefault="00BB70AE">
      <w:r>
        <w:t>• "Because narrow is the gate and difficult is the way which leads to life, and there are few who find it." (Matthew 7:14)</w:t>
      </w:r>
    </w:p>
    <w:p w14:paraId="2BE9FF2C" w14:textId="77777777" w:rsidR="00BB70AE" w:rsidRDefault="00BB70AE">
      <w:r>
        <w:t>• "Now as He came near the gate of the city, behold, a dead man was being carried out, the only son of his mother; and she was a widow." (Luke 7:12)</w:t>
      </w:r>
    </w:p>
    <w:p w14:paraId="0DE8C85D" w14:textId="77777777" w:rsidR="00BB70AE" w:rsidRDefault="00BB70AE">
      <w:r>
        <w:t>• "Then they knew that it was he who sat for alms at the Beautiful Gate of the temple; and they were filled with wonder and amazement at what had happened to him." (Acts 3:10)</w:t>
      </w:r>
    </w:p>
    <w:p w14:paraId="57B9DC95" w14:textId="77777777" w:rsidR="00BB70AE" w:rsidRDefault="00BB70AE">
      <w:r>
        <w:t>• "When they were past the first and the second guard posts, they came to the iron gate that leads to the city, which opened to them of its own accord; and they went out and went down one street, and immediately the angel departed from him." (Acts 12:10)</w:t>
      </w:r>
    </w:p>
    <w:p w14:paraId="6C93AA2B" w14:textId="77777777" w:rsidR="00BB70AE" w:rsidRDefault="00BB70AE">
      <w:r>
        <w:t>• "Therefore Jesus also, that He might sanctify the people with His own blood, suffered outside the gate." (Hebrews 13:12)</w:t>
      </w:r>
    </w:p>
    <w:p w14:paraId="6BA377C8" w14:textId="77777777" w:rsidR="00BB70AE" w:rsidRDefault="00BB70AE"/>
    <w:p w14:paraId="6A02A32D" w14:textId="77777777" w:rsidR="00BB70AE" w:rsidRPr="00BB70AE" w:rsidRDefault="00BB70AE">
      <w:pPr>
        <w:rPr>
          <w:b/>
        </w:rPr>
      </w:pPr>
      <w:r w:rsidRPr="00BB70AE">
        <w:rPr>
          <w:b/>
        </w:rPr>
        <w:t>7. Other Relevant Insights</w:t>
      </w:r>
    </w:p>
    <w:p w14:paraId="7B6B697E" w14:textId="77777777" w:rsidR="00BB70AE" w:rsidRDefault="00BB70AE">
      <w:r>
        <w:t>In ancient warfare, if an army successfully breached the pylē of a city, the city was conquered. When Christ died and rose again, He spiritually breached the gates of death. This is beautifully mirrored in Revelation 1:18, where the glorified Christ declares, "I have the keys of Hades and of Death." Because Christ holds the keys, the gates of Hades have lost their lock, ensuring the ultimate resurrection and triumph of the church.</w:t>
      </w:r>
    </w:p>
    <w:p w14:paraId="3BED97CE" w14:textId="77777777" w:rsidR="00BB70AE" w:rsidRDefault="00BB70AE"/>
    <w:p w14:paraId="1833B071" w14:textId="77777777" w:rsidR="00BB70AE" w:rsidRPr="00BB70AE" w:rsidRDefault="00BB70AE">
      <w:pPr>
        <w:rPr>
          <w:b/>
        </w:rPr>
      </w:pPr>
      <w:r w:rsidRPr="00BB70AE">
        <w:rPr>
          <w:b/>
        </w:rPr>
        <w:t>8. References</w:t>
      </w:r>
    </w:p>
    <w:p w14:paraId="57365707" w14:textId="77777777" w:rsidR="00BB70AE" w:rsidRDefault="00BB70AE">
      <w:r>
        <w:t>• BDAG (Greek-English Lexicon of the New Testament)</w:t>
      </w:r>
    </w:p>
    <w:p w14:paraId="41525D51" w14:textId="77777777" w:rsidR="00BB70AE" w:rsidRDefault="00BB70AE">
      <w:r>
        <w:t>• Thayer's Greek Lexicon</w:t>
      </w:r>
    </w:p>
    <w:p w14:paraId="2451ED46" w14:textId="77777777" w:rsidR="00BB70AE" w:rsidRDefault="00BB70AE">
      <w:r>
        <w:t>• TDNT / Little Kittel (Theological Dictionary of the New Testament)</w:t>
      </w:r>
    </w:p>
    <w:p w14:paraId="3963BFCC" w14:textId="77777777" w:rsidR="00BB70AE" w:rsidRDefault="00BB70AE">
      <w:r>
        <w:t>• Blue Letter Bible</w:t>
      </w:r>
    </w:p>
    <w:p w14:paraId="1CE5B7B7" w14:textId="77777777" w:rsidR="00BB70AE" w:rsidRDefault="00BB70AE">
      <w:r>
        <w:t>• Precept Austin</w:t>
      </w:r>
    </w:p>
    <w:p w14:paraId="12164BE6" w14:textId="33C5A898" w:rsidR="004C5552" w:rsidRDefault="00BB70AE">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0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B70AE"/>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86436"/>
  <w15:chartTrackingRefBased/>
  <w15:docId w15:val="{B9B73F30-5D44-4544-9FF8-0EAD8B5F2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7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7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0AE"/>
    <w:rPr>
      <w:rFonts w:eastAsiaTheme="majorEastAsia" w:cstheme="majorBidi"/>
      <w:color w:val="272727" w:themeColor="text1" w:themeTint="D8"/>
    </w:rPr>
  </w:style>
  <w:style w:type="paragraph" w:styleId="Title">
    <w:name w:val="Title"/>
    <w:basedOn w:val="Normal"/>
    <w:next w:val="Normal"/>
    <w:link w:val="TitleChar"/>
    <w:uiPriority w:val="10"/>
    <w:qFormat/>
    <w:rsid w:val="00BB7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0AE"/>
    <w:pPr>
      <w:spacing w:before="160"/>
      <w:jc w:val="center"/>
    </w:pPr>
    <w:rPr>
      <w:i/>
      <w:iCs/>
      <w:color w:val="404040" w:themeColor="text1" w:themeTint="BF"/>
    </w:rPr>
  </w:style>
  <w:style w:type="character" w:customStyle="1" w:styleId="QuoteChar">
    <w:name w:val="Quote Char"/>
    <w:basedOn w:val="DefaultParagraphFont"/>
    <w:link w:val="Quote"/>
    <w:uiPriority w:val="29"/>
    <w:rsid w:val="00BB70AE"/>
    <w:rPr>
      <w:i/>
      <w:iCs/>
      <w:color w:val="404040" w:themeColor="text1" w:themeTint="BF"/>
    </w:rPr>
  </w:style>
  <w:style w:type="paragraph" w:styleId="ListParagraph">
    <w:name w:val="List Paragraph"/>
    <w:basedOn w:val="Normal"/>
    <w:uiPriority w:val="34"/>
    <w:qFormat/>
    <w:rsid w:val="00BB70AE"/>
    <w:pPr>
      <w:ind w:left="720"/>
      <w:contextualSpacing/>
    </w:pPr>
  </w:style>
  <w:style w:type="character" w:styleId="IntenseEmphasis">
    <w:name w:val="Intense Emphasis"/>
    <w:basedOn w:val="DefaultParagraphFont"/>
    <w:uiPriority w:val="21"/>
    <w:qFormat/>
    <w:rsid w:val="00BB70AE"/>
    <w:rPr>
      <w:i/>
      <w:iCs/>
      <w:color w:val="2E74B5" w:themeColor="accent1" w:themeShade="BF"/>
    </w:rPr>
  </w:style>
  <w:style w:type="paragraph" w:styleId="IntenseQuote">
    <w:name w:val="Intense Quote"/>
    <w:basedOn w:val="Normal"/>
    <w:next w:val="Normal"/>
    <w:link w:val="IntenseQuoteChar"/>
    <w:uiPriority w:val="30"/>
    <w:qFormat/>
    <w:rsid w:val="00BB70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70AE"/>
    <w:rPr>
      <w:i/>
      <w:iCs/>
      <w:color w:val="2E74B5" w:themeColor="accent1" w:themeShade="BF"/>
    </w:rPr>
  </w:style>
  <w:style w:type="character" w:styleId="IntenseReference">
    <w:name w:val="Intense Reference"/>
    <w:basedOn w:val="DefaultParagraphFont"/>
    <w:uiPriority w:val="32"/>
    <w:qFormat/>
    <w:rsid w:val="00BB70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1012</Words>
  <Characters>5265</Characters>
  <Application>Microsoft Office Word</Application>
  <DocSecurity>0</DocSecurity>
  <Lines>101</Lines>
  <Paragraphs>55</Paragraphs>
  <ScaleCrop>false</ScaleCrop>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