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B129" w14:textId="77777777" w:rsidR="004C6D52" w:rsidRPr="004C6D52" w:rsidRDefault="004C6D52">
      <w:pPr>
        <w:rPr>
          <w:b/>
        </w:rPr>
      </w:pPr>
      <w:r w:rsidRPr="004C6D52">
        <w:rPr>
          <w:b/>
        </w:rPr>
        <w:t>REWARD - ( apodidōmi , Strong's G591 )</w:t>
      </w:r>
    </w:p>
    <w:p w14:paraId="797B7907" w14:textId="77777777" w:rsidR="004C6D52" w:rsidRDefault="004C6D52">
      <w:r w:rsidRPr="004C6D52">
        <w:rPr>
          <w:b/>
        </w:rPr>
        <w:t>Summary:</w:t>
      </w:r>
    </w:p>
    <w:p w14:paraId="40EE6B5B" w14:textId="77777777" w:rsidR="004C6D52" w:rsidRDefault="004C6D52">
      <w:r>
        <w:t>The Greek verb apodidōmi literally means "to give back," "repay," or "render." In Matthew 16:27, it describes the righteous, impartial, and certain judgment of Christ at His second coming. Rather than suggesting salvation is earned by human merit, the word emphasizes that Jesus will return as the ultimate Judge who will render to every person exactly what is due based on their deeds, serving as both an encouraging promise of vindication for faithful disciples and a solemn warning of retribution for the unrepentant.</w:t>
      </w:r>
    </w:p>
    <w:p w14:paraId="3508D384" w14:textId="77777777" w:rsidR="004C6D52" w:rsidRDefault="004C6D52"/>
    <w:p w14:paraId="60A39C4F" w14:textId="77777777" w:rsidR="004C6D52" w:rsidRDefault="004C6D52">
      <w:r w:rsidRPr="004C6D52">
        <w:rPr>
          <w:b/>
        </w:rPr>
        <w:t>Full Study:</w:t>
      </w:r>
    </w:p>
    <w:p w14:paraId="2BDDCBAD" w14:textId="77777777" w:rsidR="004C6D52" w:rsidRDefault="004C6D52"/>
    <w:p w14:paraId="5DF80A5E" w14:textId="77777777" w:rsidR="004C6D52" w:rsidRPr="004C6D52" w:rsidRDefault="004C6D52">
      <w:pPr>
        <w:rPr>
          <w:b/>
        </w:rPr>
      </w:pPr>
      <w:r w:rsidRPr="004C6D52">
        <w:rPr>
          <w:b/>
        </w:rPr>
        <w:t>1. Word Picture / Background</w:t>
      </w:r>
    </w:p>
    <w:p w14:paraId="3904EAF6" w14:textId="77777777" w:rsidR="004C6D52" w:rsidRDefault="004C6D52">
      <w:r>
        <w:t>• apodidōmi is a compound verb formed from the preposition apo (meaning "away from" or "back") and the base verb didōmi (meaning "to give"). The literal word picture is "to give back" or "to deliver up" something that is owed. In the ancient Greco-Roman world, this word carried strong commercial, legal, and administrative connotations. It was the standard term used for paying wages to laborers, settling financial debts, fulfilling business contracts, delivering legal property to its rightful owner, or paying taxes to government authorities. It represents the closure of a transaction where an obligation is fully satisfied and balance is restored.</w:t>
      </w:r>
    </w:p>
    <w:p w14:paraId="59537345" w14:textId="77777777" w:rsidR="004C6D52" w:rsidRDefault="004C6D52"/>
    <w:p w14:paraId="2DC41F41" w14:textId="77777777" w:rsidR="004C6D52" w:rsidRPr="004C6D52" w:rsidRDefault="004C6D52">
      <w:pPr>
        <w:rPr>
          <w:b/>
        </w:rPr>
      </w:pPr>
      <w:r w:rsidRPr="004C6D52">
        <w:rPr>
          <w:b/>
        </w:rPr>
        <w:t>2. Meaning / Lexical Definition</w:t>
      </w:r>
    </w:p>
    <w:p w14:paraId="239D13DB" w14:textId="77777777" w:rsidR="004C6D52" w:rsidRDefault="004C6D52">
      <w:r>
        <w:t>The semantic range of apodidōmi includes several related nuances:</w:t>
      </w:r>
    </w:p>
    <w:p w14:paraId="580397AE" w14:textId="77777777" w:rsidR="004C6D52" w:rsidRDefault="004C6D52">
      <w:r>
        <w:t>• To pay back, recompense, or render what is due, whether as a reward for good behavior or as punishment for evil deeds.</w:t>
      </w:r>
    </w:p>
    <w:p w14:paraId="69266696" w14:textId="77777777" w:rsidR="004C6D52" w:rsidRDefault="004C6D52">
      <w:r>
        <w:t>• To give back, return, or restore something to someone.</w:t>
      </w:r>
    </w:p>
    <w:p w14:paraId="3959775A" w14:textId="77777777" w:rsidR="004C6D52" w:rsidRDefault="004C6D52">
      <w:r>
        <w:t>• To fulfill an obligation, duty, vow, or promise.</w:t>
      </w:r>
    </w:p>
    <w:p w14:paraId="37D845B1" w14:textId="77777777" w:rsidR="004C6D52" w:rsidRDefault="004C6D52">
      <w:r>
        <w:t>• To yield, produce, or bear fruit (as in a harvest delivering its crop).</w:t>
      </w:r>
    </w:p>
    <w:p w14:paraId="509B7586" w14:textId="77777777" w:rsidR="004C6D52" w:rsidRDefault="004C6D52"/>
    <w:p w14:paraId="5EA8B3D4" w14:textId="77777777" w:rsidR="004C6D52" w:rsidRDefault="004C6D52">
      <w:r>
        <w:t>In the context of divine judgment, the word shifts from a simple financial transaction to the moral realm, describing God's perfect administration of justice where He renders to humanity what their lives and actions have merited.</w:t>
      </w:r>
    </w:p>
    <w:p w14:paraId="04FCB989" w14:textId="77777777" w:rsidR="004C6D52" w:rsidRDefault="004C6D52"/>
    <w:p w14:paraId="6D2EB890" w14:textId="77777777" w:rsidR="004C6D52" w:rsidRPr="004C6D52" w:rsidRDefault="004C6D52">
      <w:pPr>
        <w:rPr>
          <w:b/>
        </w:rPr>
      </w:pPr>
      <w:r w:rsidRPr="004C6D52">
        <w:rPr>
          <w:b/>
        </w:rPr>
        <w:t>3. Usage and Word Pictures</w:t>
      </w:r>
    </w:p>
    <w:p w14:paraId="2B11AE10" w14:textId="77777777" w:rsidR="004C6D52" w:rsidRDefault="004C6D52">
      <w:r>
        <w:t>The New Testament writers utilize apodidōmi to depict various transactions of life to illustrate spiritual realities:</w:t>
      </w:r>
    </w:p>
    <w:p w14:paraId="79D0B364" w14:textId="77777777" w:rsidR="004C6D52" w:rsidRDefault="004C6D52">
      <w:r>
        <w:t>• The Laborer's Wages: In the Parable of the Vineyard Workers (Matthew 20:8), the owner commands his steward to "call the laborers and give them (apodidōmi) their wages." This highlights the obligation of justice—paying a worker what was earned and agreed upon.</w:t>
      </w:r>
    </w:p>
    <w:p w14:paraId="3A5E5660" w14:textId="77777777" w:rsidR="004C6D52" w:rsidRDefault="004C6D52">
      <w:r>
        <w:t>• The Debt Collector: In the Parable of the Unforgiving Servant (Matthew 18:25), the servant is ordered to be sold to "make payment" (apodidōmi) of his massive debt. This underscores the inability of sinful humanity to settle its spiritual debt before God.</w:t>
      </w:r>
    </w:p>
    <w:p w14:paraId="5AF14074" w14:textId="77777777" w:rsidR="004C6D52" w:rsidRDefault="004C6D52">
      <w:r>
        <w:t>• The Civic Duty: Jesus uses the term in His famous teaching on taxation: "Render (apodidōmi) therefore to Caesar the things that are Caesar’s" (Matthew 22:21). This portrays giving back to civil government the honor and taxes that rightfully belong to it.</w:t>
      </w:r>
    </w:p>
    <w:p w14:paraId="374D2A54" w14:textId="77777777" w:rsidR="004C6D52" w:rsidRDefault="004C6D52"/>
    <w:p w14:paraId="723CEDFD" w14:textId="77777777" w:rsidR="004C6D52" w:rsidRPr="004C6D52" w:rsidRDefault="004C6D52">
      <w:pPr>
        <w:rPr>
          <w:b/>
        </w:rPr>
      </w:pPr>
      <w:r w:rsidRPr="004C6D52">
        <w:rPr>
          <w:b/>
        </w:rPr>
        <w:t>4. Theological Implications</w:t>
      </w:r>
    </w:p>
    <w:p w14:paraId="092CD788" w14:textId="77777777" w:rsidR="004C6D52" w:rsidRDefault="004C6D52">
      <w:r>
        <w:t>Theologically, apodidōmi in relation to the end times reveals several key doctrines:</w:t>
      </w:r>
    </w:p>
    <w:p w14:paraId="00E6211D" w14:textId="77777777" w:rsidR="004C6D52" w:rsidRDefault="004C6D52">
      <w:r>
        <w:t>• The Impartiality of Divine Judgment: God does not show favoritism. His judgment is based on an objective, accurate rendering of justice. No one is exempt from this accounting.</w:t>
      </w:r>
    </w:p>
    <w:p w14:paraId="30B1FEAB" w14:textId="77777777" w:rsidR="004C6D52" w:rsidRDefault="004C6D52">
      <w:r>
        <w:t>• The Reality of Eternal Recompense: God ensures that no act of faith, sacrifice, or obedience goes unnoticed or uncompensated. Conversely, every act of rebellion and sin will receive its corresponding, just retribution unless covered by the work of Christ.</w:t>
      </w:r>
    </w:p>
    <w:p w14:paraId="202A2F51" w14:textId="77777777" w:rsidR="004C6D52" w:rsidRDefault="004C6D52">
      <w:r>
        <w:t>• The Relationship Between Faith and Works: While justification is entirely by grace through faith, the final judgment evaluates works. Works serve as the external, visible evidence of internal spiritual reality. The "rendering" of reward or punishment in the final state corresponds to the fruit born of a person's life.</w:t>
      </w:r>
    </w:p>
    <w:p w14:paraId="195DD982" w14:textId="77777777" w:rsidR="004C6D52" w:rsidRDefault="004C6D52"/>
    <w:p w14:paraId="57F85D68" w14:textId="77777777" w:rsidR="004C6D52" w:rsidRPr="004C6D52" w:rsidRDefault="004C6D52">
      <w:pPr>
        <w:rPr>
          <w:b/>
        </w:rPr>
      </w:pPr>
      <w:r w:rsidRPr="004C6D52">
        <w:rPr>
          <w:b/>
        </w:rPr>
        <w:t>5. Contextual Nuance in the Passage</w:t>
      </w:r>
    </w:p>
    <w:p w14:paraId="1CC109F0" w14:textId="77777777" w:rsidR="004C6D52" w:rsidRDefault="004C6D52">
      <w:r>
        <w:t xml:space="preserve">In Matthew 16:27, Jesus states, "For the Son of Man will come in the glory of His Father with His angels, and then He will reward (apodidōmi) each according to his works." </w:t>
      </w:r>
    </w:p>
    <w:p w14:paraId="05058A42" w14:textId="77777777" w:rsidR="004C6D52" w:rsidRDefault="004C6D52"/>
    <w:p w14:paraId="0B4E9C0E" w14:textId="77777777" w:rsidR="004C6D52" w:rsidRDefault="004C6D52">
      <w:r>
        <w:t xml:space="preserve">This statement directly follows Jesus’ call to discipleship in verses 24–26, where He demands that His followers deny themselves, take up their cross, and lose their lives for His sake. Jesus frames the cost of discipleship within the reality of future accountability. </w:t>
      </w:r>
    </w:p>
    <w:p w14:paraId="6ED1A7F1" w14:textId="77777777" w:rsidR="004C6D52" w:rsidRDefault="004C6D52"/>
    <w:p w14:paraId="25F4F6CD" w14:textId="77777777" w:rsidR="004C6D52" w:rsidRDefault="004C6D52">
      <w:r>
        <w:t>The use of apodidōmi here acts as:</w:t>
      </w:r>
    </w:p>
    <w:p w14:paraId="75E96C4D" w14:textId="77777777" w:rsidR="004C6D52" w:rsidRDefault="004C6D52">
      <w:r>
        <w:t>• An Encouragement: For the disciple who suffers, denies self, and loses their earthly life for the Gospel, Christ promises that He will "pay back" or "render" a glorious, eternal reward that far outweighs any temporal loss.</w:t>
      </w:r>
    </w:p>
    <w:p w14:paraId="15B4CFED" w14:textId="77777777" w:rsidR="004C6D52" w:rsidRDefault="004C6D52">
      <w:r>
        <w:t>• A Warning: For the one who seeks to save their earthly life by avoiding the cross, Christ warns that He will "render" judgment.</w:t>
      </w:r>
    </w:p>
    <w:p w14:paraId="6B38F577" w14:textId="77777777" w:rsidR="004C6D52" w:rsidRDefault="004C6D52">
      <w:r>
        <w:t>• An Assertion of Christ's Divinity: In the Old Testament, Yahweh is the one who renders to each according to their deeds (Psalm 62:12; Proverbs 24:12). By attributing this divine prerogative to Himself as the "Son of Man," Jesus claims equality with God as the sovereign Judge of the universe.</w:t>
      </w:r>
    </w:p>
    <w:p w14:paraId="0DB109CC" w14:textId="77777777" w:rsidR="004C6D52" w:rsidRDefault="004C6D52"/>
    <w:p w14:paraId="11625DCC" w14:textId="77777777" w:rsidR="004C6D52" w:rsidRPr="004C6D52" w:rsidRDefault="004C6D52">
      <w:pPr>
        <w:rPr>
          <w:b/>
        </w:rPr>
      </w:pPr>
      <w:r w:rsidRPr="004C6D52">
        <w:rPr>
          <w:b/>
        </w:rPr>
        <w:t>6. Key Uses in Other Verses (NKJV)</w:t>
      </w:r>
    </w:p>
    <w:p w14:paraId="119AF886" w14:textId="77777777" w:rsidR="004C6D52" w:rsidRDefault="004C6D52">
      <w:r>
        <w:t>• Matthew 6:4 - "that your charitable deed may be in secret; and your Father who sees in secret will Himself reward you openly."</w:t>
      </w:r>
    </w:p>
    <w:p w14:paraId="261275FA" w14:textId="77777777" w:rsidR="004C6D52" w:rsidRDefault="004C6D52">
      <w:r>
        <w:t>• Matthew 22:21 - "They said to Him, 'Caesar’s.' And He said to them, 'Render therefore to Caesar the things that are Caesar’s, and to God the things that are God’s.'"</w:t>
      </w:r>
    </w:p>
    <w:p w14:paraId="441C42C7" w14:textId="77777777" w:rsidR="004C6D52" w:rsidRDefault="004C6D52">
      <w:r>
        <w:t>• Romans 2:6 - "who 'will render to each one according to his deeds'"</w:t>
      </w:r>
    </w:p>
    <w:p w14:paraId="03086836" w14:textId="77777777" w:rsidR="004C6D52" w:rsidRDefault="004C6D52">
      <w:r>
        <w:t>• 2 Timothy 4:14 - "Alexander the coppersmith did me much harm. May the Lord repay him according to his works."</w:t>
      </w:r>
    </w:p>
    <w:p w14:paraId="341988CD" w14:textId="77777777" w:rsidR="004C6D52" w:rsidRDefault="004C6D52"/>
    <w:p w14:paraId="2B3A9EAB" w14:textId="77777777" w:rsidR="004C6D52" w:rsidRPr="004C6D52" w:rsidRDefault="004C6D52">
      <w:pPr>
        <w:rPr>
          <w:b/>
        </w:rPr>
      </w:pPr>
      <w:r w:rsidRPr="004C6D52">
        <w:rPr>
          <w:b/>
        </w:rPr>
        <w:t>7. Other Relevant Insights</w:t>
      </w:r>
    </w:p>
    <w:p w14:paraId="49E7B693" w14:textId="77777777" w:rsidR="004C6D52" w:rsidRDefault="004C6D52">
      <w:r>
        <w:t>In classical Greek literature, apodidōmi was often used in political contexts to describe returning a favor, fulfilling a treaty, or delivering a city back to its rightful citizens. In the Septuagint (LXX), the word frequently translates the Hebrew verb shalam (to make complete, make good, repay, or reward). This Hebrew background adds a dimension of restoring wholeness, peace, and ultimate cosmic balance through God's final execution of justice. When Christ returns to apodidōmi, He is not merely handing out prizes; He is setting the fractured universe right by executing perfect justice.</w:t>
      </w:r>
    </w:p>
    <w:p w14:paraId="04E4312D" w14:textId="77777777" w:rsidR="004C6D52" w:rsidRDefault="004C6D52"/>
    <w:p w14:paraId="31E41BA1" w14:textId="77777777" w:rsidR="004C6D52" w:rsidRPr="004C6D52" w:rsidRDefault="004C6D52">
      <w:pPr>
        <w:rPr>
          <w:b/>
        </w:rPr>
      </w:pPr>
      <w:r w:rsidRPr="004C6D52">
        <w:rPr>
          <w:b/>
        </w:rPr>
        <w:t>8. References</w:t>
      </w:r>
    </w:p>
    <w:p w14:paraId="2A2E7569" w14:textId="77777777" w:rsidR="004C6D52" w:rsidRDefault="004C6D52">
      <w:r>
        <w:t>• BDAG Greek-English Lexicon of the New Testament</w:t>
      </w:r>
    </w:p>
    <w:p w14:paraId="65155B2E" w14:textId="77777777" w:rsidR="004C6D52" w:rsidRDefault="004C6D52">
      <w:r>
        <w:t>• Theological Dictionary of the New Testament (TDNT)</w:t>
      </w:r>
    </w:p>
    <w:p w14:paraId="514D817D" w14:textId="77777777" w:rsidR="004C6D52" w:rsidRDefault="004C6D52">
      <w:r>
        <w:t>• Thayer's Greek-English Lexicon</w:t>
      </w:r>
    </w:p>
    <w:p w14:paraId="718B8104" w14:textId="77777777" w:rsidR="004C6D52" w:rsidRDefault="004C6D52">
      <w:r>
        <w:t>• Blue Letter Bible</w:t>
      </w:r>
    </w:p>
    <w:p w14:paraId="43BDCA8A" w14:textId="0FE16B0B" w:rsidR="004C5552" w:rsidRDefault="004C6D5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C6D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14BB"/>
  <w15:chartTrackingRefBased/>
  <w15:docId w15:val="{15F08883-F6AA-4050-BF28-E6679021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6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6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52"/>
    <w:rPr>
      <w:rFonts w:eastAsiaTheme="majorEastAsia" w:cstheme="majorBidi"/>
      <w:color w:val="272727" w:themeColor="text1" w:themeTint="D8"/>
    </w:rPr>
  </w:style>
  <w:style w:type="paragraph" w:styleId="Title">
    <w:name w:val="Title"/>
    <w:basedOn w:val="Normal"/>
    <w:next w:val="Normal"/>
    <w:link w:val="TitleChar"/>
    <w:uiPriority w:val="10"/>
    <w:qFormat/>
    <w:rsid w:val="004C6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52"/>
    <w:pPr>
      <w:spacing w:before="160"/>
      <w:jc w:val="center"/>
    </w:pPr>
    <w:rPr>
      <w:i/>
      <w:iCs/>
      <w:color w:val="404040" w:themeColor="text1" w:themeTint="BF"/>
    </w:rPr>
  </w:style>
  <w:style w:type="character" w:customStyle="1" w:styleId="QuoteChar">
    <w:name w:val="Quote Char"/>
    <w:basedOn w:val="DefaultParagraphFont"/>
    <w:link w:val="Quote"/>
    <w:uiPriority w:val="29"/>
    <w:rsid w:val="004C6D52"/>
    <w:rPr>
      <w:i/>
      <w:iCs/>
      <w:color w:val="404040" w:themeColor="text1" w:themeTint="BF"/>
    </w:rPr>
  </w:style>
  <w:style w:type="paragraph" w:styleId="ListParagraph">
    <w:name w:val="List Paragraph"/>
    <w:basedOn w:val="Normal"/>
    <w:uiPriority w:val="34"/>
    <w:qFormat/>
    <w:rsid w:val="004C6D52"/>
    <w:pPr>
      <w:ind w:left="720"/>
      <w:contextualSpacing/>
    </w:pPr>
  </w:style>
  <w:style w:type="character" w:styleId="IntenseEmphasis">
    <w:name w:val="Intense Emphasis"/>
    <w:basedOn w:val="DefaultParagraphFont"/>
    <w:uiPriority w:val="21"/>
    <w:qFormat/>
    <w:rsid w:val="004C6D52"/>
    <w:rPr>
      <w:i/>
      <w:iCs/>
      <w:color w:val="2E74B5" w:themeColor="accent1" w:themeShade="BF"/>
    </w:rPr>
  </w:style>
  <w:style w:type="paragraph" w:styleId="IntenseQuote">
    <w:name w:val="Intense Quote"/>
    <w:basedOn w:val="Normal"/>
    <w:next w:val="Normal"/>
    <w:link w:val="IntenseQuoteChar"/>
    <w:uiPriority w:val="30"/>
    <w:qFormat/>
    <w:rsid w:val="004C6D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6D52"/>
    <w:rPr>
      <w:i/>
      <w:iCs/>
      <w:color w:val="2E74B5" w:themeColor="accent1" w:themeShade="BF"/>
    </w:rPr>
  </w:style>
  <w:style w:type="character" w:styleId="IntenseReference">
    <w:name w:val="Intense Reference"/>
    <w:basedOn w:val="DefaultParagraphFont"/>
    <w:uiPriority w:val="32"/>
    <w:qFormat/>
    <w:rsid w:val="004C6D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5189</Characters>
  <Application>Microsoft Office Word</Application>
  <DocSecurity>0</DocSecurity>
  <Lines>99</Lines>
  <Paragraphs>54</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