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871DD" w14:textId="77777777" w:rsidR="000827D6" w:rsidRPr="000827D6" w:rsidRDefault="000827D6">
      <w:pPr>
        <w:rPr>
          <w:b/>
        </w:rPr>
      </w:pPr>
      <w:r w:rsidRPr="000827D6">
        <w:rPr>
          <w:b/>
        </w:rPr>
        <w:t>COMING - ( erchomai , Strong's G2064 )</w:t>
      </w:r>
    </w:p>
    <w:p w14:paraId="185FDF5F" w14:textId="77777777" w:rsidR="000827D6" w:rsidRDefault="000827D6">
      <w:r w:rsidRPr="000827D6">
        <w:rPr>
          <w:b/>
        </w:rPr>
        <w:t>Summary:</w:t>
      </w:r>
    </w:p>
    <w:p w14:paraId="18EC5C26" w14:textId="77777777" w:rsidR="000827D6" w:rsidRDefault="000827D6">
      <w:r>
        <w:t>The Greek verb erchomai fundamentally means to come, arrive, appear, or go. While it is frequently used to describe ordinary physical movement from one place to another, in theological and eschatological contexts it refers to the decisive appearance or manifestation of God, the Messiah, or His kingdom. In Matthew 16:28, the word points to a powerful, visible manifestation of Christ’s royal glory and sovereign authority, serving as a defining guarantee of His ultimate promised reign.</w:t>
      </w:r>
    </w:p>
    <w:p w14:paraId="630D9443" w14:textId="77777777" w:rsidR="000827D6" w:rsidRDefault="000827D6"/>
    <w:p w14:paraId="15626240" w14:textId="77777777" w:rsidR="000827D6" w:rsidRDefault="000827D6">
      <w:r w:rsidRPr="000827D6">
        <w:rPr>
          <w:b/>
        </w:rPr>
        <w:t>Full Study:</w:t>
      </w:r>
    </w:p>
    <w:p w14:paraId="4C0D22C9" w14:textId="77777777" w:rsidR="000827D6" w:rsidRDefault="000827D6"/>
    <w:p w14:paraId="20B8D6F5" w14:textId="77777777" w:rsidR="000827D6" w:rsidRPr="000827D6" w:rsidRDefault="000827D6">
      <w:pPr>
        <w:rPr>
          <w:b/>
        </w:rPr>
      </w:pPr>
      <w:r w:rsidRPr="000827D6">
        <w:rPr>
          <w:b/>
        </w:rPr>
        <w:t>1. Word Picture / Background</w:t>
      </w:r>
    </w:p>
    <w:p w14:paraId="276A94A0" w14:textId="77777777" w:rsidR="000827D6" w:rsidRDefault="000827D6">
      <w:r>
        <w:t>• In classical and everyday Greek, erchomai is the standard verb of motion. It indicates a subject moving toward the speaker or toward a specific destination.</w:t>
      </w:r>
    </w:p>
    <w:p w14:paraId="7E872F7E" w14:textId="77777777" w:rsidR="000827D6" w:rsidRDefault="000827D6">
      <w:r>
        <w:t>• In the Greek Old Testament (Septuagint), the word is often used for theophanies—times when God "comes" or draws near to His people to deliver, judge, or establish His presence.</w:t>
      </w:r>
    </w:p>
    <w:p w14:paraId="7BBC754F" w14:textId="77777777" w:rsidR="000827D6" w:rsidRDefault="000827D6">
      <w:r>
        <w:t>• By the first century, the concept of "coming" was deeply embedded in Jewish messianic expectation. The Messiah was simply and profoundly known as "The Coming One," the one who would arrive to fulfill the promises of God.</w:t>
      </w:r>
    </w:p>
    <w:p w14:paraId="356F2064" w14:textId="77777777" w:rsidR="000827D6" w:rsidRDefault="000827D6"/>
    <w:p w14:paraId="761332EF" w14:textId="77777777" w:rsidR="000827D6" w:rsidRPr="000827D6" w:rsidRDefault="000827D6">
      <w:pPr>
        <w:rPr>
          <w:b/>
        </w:rPr>
      </w:pPr>
      <w:r w:rsidRPr="000827D6">
        <w:rPr>
          <w:b/>
        </w:rPr>
        <w:t>2. Meaning / Lexical Definition</w:t>
      </w:r>
    </w:p>
    <w:p w14:paraId="6A2B0006" w14:textId="77777777" w:rsidR="000827D6" w:rsidRDefault="000827D6">
      <w:r>
        <w:t>• To come, to go, to arrive, to pass, or to make an appearance.</w:t>
      </w:r>
    </w:p>
    <w:p w14:paraId="7AB2520A" w14:textId="77777777" w:rsidR="000827D6" w:rsidRDefault="000827D6">
      <w:r>
        <w:t>• It can refer to physical travel, the arrival of a period of time, or the occurrence of an event.</w:t>
      </w:r>
    </w:p>
    <w:p w14:paraId="603447E2" w14:textId="77777777" w:rsidR="000827D6" w:rsidRDefault="000827D6">
      <w:r>
        <w:t>• In Matthew 16:28, it appears as a present participle (erchomenon), denoting an active, unfolding arrival, or a breaking-in of a presence. It implies not just an eventual destination, but a deliberate, purposeful manifestation.</w:t>
      </w:r>
    </w:p>
    <w:p w14:paraId="095934B8" w14:textId="77777777" w:rsidR="000827D6" w:rsidRDefault="000827D6"/>
    <w:p w14:paraId="73B444A1" w14:textId="77777777" w:rsidR="000827D6" w:rsidRPr="000827D6" w:rsidRDefault="000827D6">
      <w:pPr>
        <w:rPr>
          <w:b/>
        </w:rPr>
      </w:pPr>
      <w:r w:rsidRPr="000827D6">
        <w:rPr>
          <w:b/>
        </w:rPr>
        <w:t>3. Usage and Word Pictures</w:t>
      </w:r>
    </w:p>
    <w:p w14:paraId="21784636" w14:textId="77777777" w:rsidR="000827D6" w:rsidRDefault="000827D6">
      <w:r>
        <w:t>• Physical movement: People walking toward a city, a boat arriving at a shore, or a guest entering a house.</w:t>
      </w:r>
    </w:p>
    <w:p w14:paraId="0AB8381E" w14:textId="77777777" w:rsidR="000827D6" w:rsidRDefault="000827D6">
      <w:r>
        <w:t>• Temporal arrival: The coming of a new season, or the fateful declaration that "the hour is coming."</w:t>
      </w:r>
    </w:p>
    <w:p w14:paraId="2FB72E16" w14:textId="77777777" w:rsidR="000827D6" w:rsidRDefault="000827D6">
      <w:r>
        <w:t>• Messianic title: Christ is repeatedly identified as the one who "comes in the name of the Lord."</w:t>
      </w:r>
    </w:p>
    <w:p w14:paraId="58AAEA92" w14:textId="77777777" w:rsidR="000827D6" w:rsidRDefault="000827D6"/>
    <w:p w14:paraId="034FFEE9" w14:textId="77777777" w:rsidR="000827D6" w:rsidRPr="000827D6" w:rsidRDefault="000827D6">
      <w:pPr>
        <w:rPr>
          <w:b/>
        </w:rPr>
      </w:pPr>
      <w:r w:rsidRPr="000827D6">
        <w:rPr>
          <w:b/>
        </w:rPr>
        <w:t>4. Theological Implications</w:t>
      </w:r>
    </w:p>
    <w:p w14:paraId="4CE48299" w14:textId="77777777" w:rsidR="000827D6" w:rsidRDefault="000827D6">
      <w:r>
        <w:t>• The concept of the "coming of the Son of Man" directly draws from the prophetic vision of Daniel 7:13-14, where the Son of Man comes to the Ancient of Days to receive everlasting dominion and a kingdom that will not be destroyed.</w:t>
      </w:r>
    </w:p>
    <w:p w14:paraId="110DD1E3" w14:textId="77777777" w:rsidR="000827D6" w:rsidRDefault="000827D6">
      <w:r>
        <w:t>• God is not distant, static, or detached. The frequent use of erchomai reveals a God who is constantly in motion toward humanity. He comes to save, He comes to dwell, and He comes to rule.</w:t>
      </w:r>
    </w:p>
    <w:p w14:paraId="6F403151" w14:textId="77777777" w:rsidR="000827D6" w:rsidRDefault="000827D6">
      <w:r>
        <w:t>• Applied to Christ, the word highlights the transition from His humiliation as the suffering servant to His exaltation as the reigning King.</w:t>
      </w:r>
    </w:p>
    <w:p w14:paraId="794E9634" w14:textId="77777777" w:rsidR="000827D6" w:rsidRDefault="000827D6"/>
    <w:p w14:paraId="331E2778" w14:textId="77777777" w:rsidR="000827D6" w:rsidRPr="000827D6" w:rsidRDefault="000827D6">
      <w:pPr>
        <w:rPr>
          <w:b/>
        </w:rPr>
      </w:pPr>
      <w:r w:rsidRPr="000827D6">
        <w:rPr>
          <w:b/>
        </w:rPr>
        <w:t>5. Contextual Nuance in the Passage</w:t>
      </w:r>
    </w:p>
    <w:p w14:paraId="32F99546" w14:textId="77777777" w:rsidR="000827D6" w:rsidRDefault="000827D6">
      <w:r>
        <w:t>• In Matthew 16:21, Jesus shocks His disciples by predicting His impending suffering and death. To counter their discouragement, Jesus offers a powerful promise in verse 28: "there are some standing here who shall not taste death till they see the Son of Man coming in His kingdom."</w:t>
      </w:r>
    </w:p>
    <w:p w14:paraId="5B959634" w14:textId="77777777" w:rsidR="000827D6" w:rsidRDefault="000827D6">
      <w:r>
        <w:t>• Because Jesus states that some of His immediate listeners would still be alive to see this, the "coming" here cannot refer exclusively to His final, end-of-the-age Second Coming.</w:t>
      </w:r>
    </w:p>
    <w:p w14:paraId="2614966B" w14:textId="77777777" w:rsidR="000827D6" w:rsidRDefault="000827D6">
      <w:r>
        <w:t>• Contextually, this "coming" points to a powerful, impending preview and inauguration of His royal majesty. The most immediate fulfillment occurs just six days later at the Transfiguration (Matthew 17:1-8), where Peter, James, and John—the "some standing here"—see Christ peel back His humanity to reveal His blinding, kingdom glory.</w:t>
      </w:r>
    </w:p>
    <w:p w14:paraId="4A709D87" w14:textId="77777777" w:rsidR="000827D6" w:rsidRDefault="000827D6">
      <w:r>
        <w:t>• The promise also encompasses the broader sequence of His resurrection, ascension, and the sending of the Holy Spirit at Pentecost, where His kingdom decisively "came" with power. It serves as a down payment, assuring believers that His final return in glory is absolutely certain.</w:t>
      </w:r>
    </w:p>
    <w:p w14:paraId="1B173AE7" w14:textId="77777777" w:rsidR="000827D6" w:rsidRDefault="000827D6"/>
    <w:p w14:paraId="3360BFDB" w14:textId="77777777" w:rsidR="000827D6" w:rsidRPr="000827D6" w:rsidRDefault="000827D6">
      <w:pPr>
        <w:rPr>
          <w:b/>
        </w:rPr>
      </w:pPr>
      <w:r w:rsidRPr="000827D6">
        <w:rPr>
          <w:b/>
        </w:rPr>
        <w:t>6. Key Uses in Other Verses (NKJV)</w:t>
      </w:r>
    </w:p>
    <w:p w14:paraId="03C3F69F" w14:textId="77777777" w:rsidR="000827D6" w:rsidRDefault="000827D6">
      <w:r>
        <w:t>• Matthew 11:3 – "Are You the Coming [erchomenos] One, or do we look for another?"</w:t>
      </w:r>
    </w:p>
    <w:p w14:paraId="39119ADB" w14:textId="77777777" w:rsidR="000827D6" w:rsidRDefault="000827D6">
      <w:r>
        <w:t>• Matthew 24:30 – "Then the sign of the Son of Man will appear in heaven, and then all the tribes of the earth will mourn, and they will see the Son of Man coming [erchomenon] on the clouds of heaven with power and great glory."</w:t>
      </w:r>
    </w:p>
    <w:p w14:paraId="24A2EB4E" w14:textId="77777777" w:rsidR="000827D6" w:rsidRDefault="000827D6">
      <w:r>
        <w:t>• John 14:3 – "And if I go and prepare a place for you, I will come [erchomai] again and receive you to Myself; that where I am, there you may be also."</w:t>
      </w:r>
    </w:p>
    <w:p w14:paraId="767EC50E" w14:textId="77777777" w:rsidR="000827D6" w:rsidRDefault="000827D6">
      <w:r>
        <w:t>• Revelation 1:8 – "I am the Alpha and the Omega, the Beginning and the End, says the Lord, who is and who was and who is to come [erchomenos], the Almighty."</w:t>
      </w:r>
    </w:p>
    <w:p w14:paraId="454A1869" w14:textId="77777777" w:rsidR="000827D6" w:rsidRDefault="000827D6"/>
    <w:p w14:paraId="36BCC107" w14:textId="77777777" w:rsidR="000827D6" w:rsidRPr="000827D6" w:rsidRDefault="000827D6">
      <w:pPr>
        <w:rPr>
          <w:b/>
        </w:rPr>
      </w:pPr>
      <w:r w:rsidRPr="000827D6">
        <w:rPr>
          <w:b/>
        </w:rPr>
        <w:t>7. Other Relevant Insights</w:t>
      </w:r>
    </w:p>
    <w:p w14:paraId="2ABAF6C3" w14:textId="77777777" w:rsidR="000827D6" w:rsidRDefault="000827D6">
      <w:r>
        <w:t>• The present tense continuous nature of this verb in certain passages emphasizes the dynamic relationship Jesus has with His church. He is the one who came in the flesh, who is continually coming to His people in spiritual fellowship and power, and who will finally come in absolute consummation.</w:t>
      </w:r>
    </w:p>
    <w:p w14:paraId="561A39AB" w14:textId="77777777" w:rsidR="000827D6" w:rsidRDefault="000827D6">
      <w:r>
        <w:t>• When Jesus promises His "coming," it carries the weight of divine sovereignty. World empires rise and fall, but the arrival of Christ’s kingdom is an unstoppable, unfolding reality.</w:t>
      </w:r>
    </w:p>
    <w:p w14:paraId="2B96C77F" w14:textId="77777777" w:rsidR="000827D6" w:rsidRDefault="000827D6"/>
    <w:p w14:paraId="34A5628E" w14:textId="77777777" w:rsidR="000827D6" w:rsidRPr="000827D6" w:rsidRDefault="000827D6">
      <w:pPr>
        <w:rPr>
          <w:b/>
        </w:rPr>
      </w:pPr>
      <w:r w:rsidRPr="000827D6">
        <w:rPr>
          <w:b/>
        </w:rPr>
        <w:t>8. References</w:t>
      </w:r>
    </w:p>
    <w:p w14:paraId="7FAE3B55" w14:textId="77777777" w:rsidR="000827D6" w:rsidRDefault="000827D6">
      <w:r>
        <w:t>• BDAG (Bauer, Danker, Arndt, and Gingrich), A Greek-English Lexicon of the New Testament and Other Early Christian Literature</w:t>
      </w:r>
    </w:p>
    <w:p w14:paraId="296BCF0E" w14:textId="77777777" w:rsidR="000827D6" w:rsidRDefault="000827D6">
      <w:r>
        <w:t>• TDNT (Theological Dictionary of the New Testament)</w:t>
      </w:r>
    </w:p>
    <w:p w14:paraId="312BDE83" w14:textId="77777777" w:rsidR="000827D6" w:rsidRDefault="000827D6">
      <w:r>
        <w:t>• Vine’s Expository Dictionary of Old and New Testament Words</w:t>
      </w:r>
    </w:p>
    <w:p w14:paraId="556E0839" w14:textId="77777777" w:rsidR="000827D6" w:rsidRDefault="000827D6">
      <w:r>
        <w:t>• Zodhiates, The Complete Word Study Dictionary: New Testament</w:t>
      </w:r>
    </w:p>
    <w:p w14:paraId="02F1CEAD" w14:textId="793E589B" w:rsidR="004C5552" w:rsidRDefault="000827D6">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7D6"/>
    <w:rsid w:val="00017747"/>
    <w:rsid w:val="00023A4A"/>
    <w:rsid w:val="0006763F"/>
    <w:rsid w:val="000827D6"/>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695E1"/>
  <w15:chartTrackingRefBased/>
  <w15:docId w15:val="{EE1E1B2B-0DDC-42B2-B662-22B4F9B38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82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82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7D6"/>
    <w:rPr>
      <w:rFonts w:eastAsiaTheme="majorEastAsia" w:cstheme="majorBidi"/>
      <w:color w:val="272727" w:themeColor="text1" w:themeTint="D8"/>
    </w:rPr>
  </w:style>
  <w:style w:type="paragraph" w:styleId="Title">
    <w:name w:val="Title"/>
    <w:basedOn w:val="Normal"/>
    <w:next w:val="Normal"/>
    <w:link w:val="TitleChar"/>
    <w:uiPriority w:val="10"/>
    <w:qFormat/>
    <w:rsid w:val="00082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7D6"/>
    <w:pPr>
      <w:spacing w:before="160"/>
      <w:jc w:val="center"/>
    </w:pPr>
    <w:rPr>
      <w:i/>
      <w:iCs/>
      <w:color w:val="404040" w:themeColor="text1" w:themeTint="BF"/>
    </w:rPr>
  </w:style>
  <w:style w:type="character" w:customStyle="1" w:styleId="QuoteChar">
    <w:name w:val="Quote Char"/>
    <w:basedOn w:val="DefaultParagraphFont"/>
    <w:link w:val="Quote"/>
    <w:uiPriority w:val="29"/>
    <w:rsid w:val="000827D6"/>
    <w:rPr>
      <w:i/>
      <w:iCs/>
      <w:color w:val="404040" w:themeColor="text1" w:themeTint="BF"/>
    </w:rPr>
  </w:style>
  <w:style w:type="paragraph" w:styleId="ListParagraph">
    <w:name w:val="List Paragraph"/>
    <w:basedOn w:val="Normal"/>
    <w:uiPriority w:val="34"/>
    <w:qFormat/>
    <w:rsid w:val="000827D6"/>
    <w:pPr>
      <w:ind w:left="720"/>
      <w:contextualSpacing/>
    </w:pPr>
  </w:style>
  <w:style w:type="character" w:styleId="IntenseEmphasis">
    <w:name w:val="Intense Emphasis"/>
    <w:basedOn w:val="DefaultParagraphFont"/>
    <w:uiPriority w:val="21"/>
    <w:qFormat/>
    <w:rsid w:val="000827D6"/>
    <w:rPr>
      <w:i/>
      <w:iCs/>
      <w:color w:val="2E74B5" w:themeColor="accent1" w:themeShade="BF"/>
    </w:rPr>
  </w:style>
  <w:style w:type="paragraph" w:styleId="IntenseQuote">
    <w:name w:val="Intense Quote"/>
    <w:basedOn w:val="Normal"/>
    <w:next w:val="Normal"/>
    <w:link w:val="IntenseQuoteChar"/>
    <w:uiPriority w:val="30"/>
    <w:qFormat/>
    <w:rsid w:val="000827D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827D6"/>
    <w:rPr>
      <w:i/>
      <w:iCs/>
      <w:color w:val="2E74B5" w:themeColor="accent1" w:themeShade="BF"/>
    </w:rPr>
  </w:style>
  <w:style w:type="character" w:styleId="IntenseReference">
    <w:name w:val="Intense Reference"/>
    <w:basedOn w:val="DefaultParagraphFont"/>
    <w:uiPriority w:val="32"/>
    <w:qFormat/>
    <w:rsid w:val="000827D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831</Words>
  <Characters>4327</Characters>
  <Application>Microsoft Office Word</Application>
  <DocSecurity>0</DocSecurity>
  <Lines>83</Lines>
  <Paragraphs>45</Paragraphs>
  <ScaleCrop>false</ScaleCrop>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2026-08-13T02:13:00Z</dcterms:created>
  <dcterms:modified xsi:type="dcterms:W3CDTF">2026-08-13T02:13:00Z</dcterms:modified>
</cp:coreProperties>
</file>