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EA0B0" w14:textId="77777777" w:rsidR="00D27204" w:rsidRPr="00D27204" w:rsidRDefault="00D27204">
      <w:pPr>
        <w:rPr>
          <w:b/>
        </w:rPr>
      </w:pPr>
      <w:r w:rsidRPr="00D27204">
        <w:rPr>
          <w:b/>
        </w:rPr>
        <w:t>LITTLE FAITH - ( oligopistia, Strong's G3640 )</w:t>
      </w:r>
    </w:p>
    <w:p w14:paraId="296C0DC6" w14:textId="77777777" w:rsidR="00D27204" w:rsidRDefault="00D27204">
      <w:r w:rsidRPr="00D27204">
        <w:rPr>
          <w:b/>
        </w:rPr>
        <w:t>Summary:</w:t>
      </w:r>
    </w:p>
    <w:p w14:paraId="38CCA868" w14:textId="77777777" w:rsidR="00D27204" w:rsidRDefault="00D27204">
      <w:r>
        <w:t>The Greek term oligopistia denotes a condition of inadequate, deficient, or small trust in God. In Matthew 16:8, Jesus uses this word to lovingly yet sharply rebuke His disciples for focusing on physical bread rather than remembering His miraculous provisions. It does not describe a complete absence of faith, but rather a temporary failure to rely on God's power and past faithfulness in the face of immediate physical anxieties.</w:t>
      </w:r>
    </w:p>
    <w:p w14:paraId="37123045" w14:textId="77777777" w:rsidR="00D27204" w:rsidRDefault="00D27204"/>
    <w:p w14:paraId="5BECF30D" w14:textId="77777777" w:rsidR="00D27204" w:rsidRDefault="00D27204">
      <w:r w:rsidRPr="00D27204">
        <w:rPr>
          <w:b/>
        </w:rPr>
        <w:t>Full Study:</w:t>
      </w:r>
    </w:p>
    <w:p w14:paraId="0C252283" w14:textId="77777777" w:rsidR="00D27204" w:rsidRDefault="00D27204"/>
    <w:p w14:paraId="656C5C26" w14:textId="77777777" w:rsidR="00D27204" w:rsidRPr="00D27204" w:rsidRDefault="00D27204">
      <w:pPr>
        <w:rPr>
          <w:b/>
        </w:rPr>
      </w:pPr>
      <w:r w:rsidRPr="00D27204">
        <w:rPr>
          <w:b/>
        </w:rPr>
        <w:t>1. Word Picture / Background</w:t>
      </w:r>
    </w:p>
    <w:p w14:paraId="7847BDD1" w14:textId="77777777" w:rsidR="00D27204" w:rsidRDefault="00D27204">
      <w:r>
        <w:t>• The word is a compound term derived from oligos (meaning "little," "few," or "small") and pistis (meaning "faith," "trust," or "belief").</w:t>
      </w:r>
    </w:p>
    <w:p w14:paraId="3364F471" w14:textId="77777777" w:rsidR="00D27204" w:rsidRDefault="00D27204">
      <w:r>
        <w:t>• It paints a picture of a faith that is stunted, diminutive, or shrunken in proportion to the size of the challenge or the greatness of the God who stands right before them.</w:t>
      </w:r>
    </w:p>
    <w:p w14:paraId="2630E92D" w14:textId="77777777" w:rsidR="00D27204" w:rsidRDefault="00D27204">
      <w:r>
        <w:t>• In Matthew 16:8, Jesus speaks to His disciples immediately after they misunderstood His warning about the "leaven of the Pharisees and Sadducees," thinking only about their failure to bring physical bread for the journey.</w:t>
      </w:r>
    </w:p>
    <w:p w14:paraId="47316300" w14:textId="77777777" w:rsidR="00D27204" w:rsidRDefault="00D27204"/>
    <w:p w14:paraId="0FEE79A7" w14:textId="77777777" w:rsidR="00D27204" w:rsidRPr="00D27204" w:rsidRDefault="00D27204">
      <w:pPr>
        <w:rPr>
          <w:b/>
        </w:rPr>
      </w:pPr>
      <w:r w:rsidRPr="00D27204">
        <w:rPr>
          <w:b/>
        </w:rPr>
        <w:t>2. Meaning / Lexical Definition</w:t>
      </w:r>
    </w:p>
    <w:p w14:paraId="69459800" w14:textId="77777777" w:rsidR="00D27204" w:rsidRDefault="00D27204">
      <w:r>
        <w:t>• Refers to a lack of trust, timidity, or a deficiency in confidence regarding God's immediate provision and power.</w:t>
      </w:r>
    </w:p>
    <w:p w14:paraId="5174DD65" w14:textId="77777777" w:rsidR="00D27204" w:rsidRDefault="00D27204">
      <w:r>
        <w:t>• Represents a state of belief that is easily shaken by earthly circumstances, physical needs, or human limitations.</w:t>
      </w:r>
    </w:p>
    <w:p w14:paraId="3CEE6970" w14:textId="77777777" w:rsidR="00D27204" w:rsidRDefault="00D27204">
      <w:r>
        <w:t>• Highlights a struggle to bridge the gap between abstract belief in God and practical, daily reliance upon Him in specific moments of pressure.</w:t>
      </w:r>
    </w:p>
    <w:p w14:paraId="0BD76108" w14:textId="77777777" w:rsidR="00D27204" w:rsidRDefault="00D27204"/>
    <w:p w14:paraId="2B6C0AA4" w14:textId="77777777" w:rsidR="00D27204" w:rsidRPr="00D27204" w:rsidRDefault="00D27204">
      <w:pPr>
        <w:rPr>
          <w:b/>
        </w:rPr>
      </w:pPr>
      <w:r w:rsidRPr="00D27204">
        <w:rPr>
          <w:b/>
        </w:rPr>
        <w:t>3. Usage and Word Pictures</w:t>
      </w:r>
    </w:p>
    <w:p w14:paraId="5E082975" w14:textId="77777777" w:rsidR="00D27204" w:rsidRDefault="00D27204">
      <w:r>
        <w:t>• Jesus frequently used the adjectival form (oligopistos) to address His disciples when they panicked over storms, sinking, or lack of food.</w:t>
      </w:r>
    </w:p>
    <w:p w14:paraId="6AEC5AA9" w14:textId="77777777" w:rsidR="00D27204" w:rsidRDefault="00D27204">
      <w:r>
        <w:t>• It exposes the paradox of walking physically alongside the Son of God yet still allowing human anxiety to eclipse divine reality.</w:t>
      </w:r>
    </w:p>
    <w:p w14:paraId="25FC2F98" w14:textId="77777777" w:rsidR="00D27204" w:rsidRDefault="00D27204">
      <w:r>
        <w:t>• The rebuke is pastoral rather than condemnatory; Jesus identifies the problem so that the disciples can stretch their spiritual vision beyond immediate material concerns.</w:t>
      </w:r>
    </w:p>
    <w:p w14:paraId="52EDFCE1" w14:textId="77777777" w:rsidR="00D27204" w:rsidRDefault="00D27204"/>
    <w:p w14:paraId="3AF8ABBA" w14:textId="77777777" w:rsidR="00D27204" w:rsidRPr="00D27204" w:rsidRDefault="00D27204">
      <w:pPr>
        <w:rPr>
          <w:b/>
        </w:rPr>
      </w:pPr>
      <w:r w:rsidRPr="00D27204">
        <w:rPr>
          <w:b/>
        </w:rPr>
        <w:t>4. Theological Implications</w:t>
      </w:r>
    </w:p>
    <w:p w14:paraId="7D48C497" w14:textId="77777777" w:rsidR="00D27204" w:rsidRDefault="00D27204">
      <w:r>
        <w:t>• Faith is not merely static assent to doctrine, but a dynamic, active reliance on the living God.</w:t>
      </w:r>
    </w:p>
    <w:p w14:paraId="126381B8" w14:textId="77777777" w:rsidR="00D27204" w:rsidRDefault="00D27204">
      <w:r>
        <w:t>• Worry and anxiety are diagnosed not simply as emotional struggles, but as symptoms of a diminished perspective on who Jesus is and what He has already done.</w:t>
      </w:r>
    </w:p>
    <w:p w14:paraId="2A130EC2" w14:textId="77777777" w:rsidR="00D27204" w:rsidRDefault="00D27204">
      <w:r>
        <w:t>• Even "little faith" is directed toward the right object (Jesus), which is why it can grow, unlike absolute unbelief (apistia), which rejects Him altogether.</w:t>
      </w:r>
    </w:p>
    <w:p w14:paraId="3EB60E74" w14:textId="77777777" w:rsidR="00D27204" w:rsidRDefault="00D27204"/>
    <w:p w14:paraId="060F2033" w14:textId="77777777" w:rsidR="00D27204" w:rsidRPr="00D27204" w:rsidRDefault="00D27204">
      <w:pPr>
        <w:rPr>
          <w:b/>
        </w:rPr>
      </w:pPr>
      <w:r w:rsidRPr="00D27204">
        <w:rPr>
          <w:b/>
        </w:rPr>
        <w:t>5. Contextual Nuance in the Passage</w:t>
      </w:r>
    </w:p>
    <w:p w14:paraId="4400E486" w14:textId="77777777" w:rsidR="00D27204" w:rsidRDefault="00D27204">
      <w:r>
        <w:t>• In Matthew 16:8, Jesus perceives the anxious reasoning among the disciples concerning forgotten provisions.</w:t>
      </w:r>
    </w:p>
    <w:p w14:paraId="49640E6E" w14:textId="77777777" w:rsidR="00D27204" w:rsidRDefault="00D27204">
      <w:r>
        <w:t>• He confronts their failure of memory—reminding them of the feeding of the thousands—proving that their "little faith" is tied to spiritual forgetfulness of past mercies.</w:t>
      </w:r>
    </w:p>
    <w:p w14:paraId="518642D9" w14:textId="77777777" w:rsidR="00D27204" w:rsidRDefault="00D27204">
      <w:r>
        <w:t>• Their preoccupation with physical hunger blinds them to the deeper spiritual warnings and ongoing provision of Christ.</w:t>
      </w:r>
    </w:p>
    <w:p w14:paraId="147D5E63" w14:textId="77777777" w:rsidR="00D27204" w:rsidRDefault="00D27204"/>
    <w:p w14:paraId="5029E0A8" w14:textId="77777777" w:rsidR="00D27204" w:rsidRPr="00D27204" w:rsidRDefault="00D27204">
      <w:pPr>
        <w:rPr>
          <w:b/>
        </w:rPr>
      </w:pPr>
      <w:r w:rsidRPr="00D27204">
        <w:rPr>
          <w:b/>
        </w:rPr>
        <w:t>6. Key Uses in Other Verses (NKJV)</w:t>
      </w:r>
    </w:p>
    <w:p w14:paraId="16969C89" w14:textId="77777777" w:rsidR="00D27204" w:rsidRDefault="00D27204">
      <w:r>
        <w:t>• Matthew 6:30 - "If God so clothes the grass of the field, which today is, and tomorrow is thrown into the oven, will He not much more clothe you, O you of little faith?"</w:t>
      </w:r>
    </w:p>
    <w:p w14:paraId="6F13EAD5" w14:textId="77777777" w:rsidR="00D27204" w:rsidRDefault="00D27204">
      <w:r>
        <w:t>• Matthew 8:26 - "But He said to them, 'Why are you fearful, O you of little faith?' Then He arose and rebuked the winds and the sea, and there was a great calm."</w:t>
      </w:r>
    </w:p>
    <w:p w14:paraId="1F903750" w14:textId="77777777" w:rsidR="00D27204" w:rsidRDefault="00D27204">
      <w:r>
        <w:t>• Matthew 14:31 - "And immediately Jesus stretched out His hand and caught him, and said to him, 'O you of little faith, why did you doubt?'"</w:t>
      </w:r>
    </w:p>
    <w:p w14:paraId="69E9BDF4" w14:textId="77777777" w:rsidR="00D27204" w:rsidRDefault="00D27204">
      <w:r>
        <w:t>• Matthew 16:8 - "But when Jesus was aware of it, He said to them, 'O you of little faith, why do you reason among yourselves because you have brought no bread?'"</w:t>
      </w:r>
    </w:p>
    <w:p w14:paraId="0B409017" w14:textId="77777777" w:rsidR="00D27204" w:rsidRDefault="00D27204">
      <w:r>
        <w:t>• Luke 12:28 - "If then God so clothes the grass, which today in the field and tomorrow is thrown into the oven, how much more will He clothe you, O you of little faith?"</w:t>
      </w:r>
    </w:p>
    <w:p w14:paraId="46C28FF4" w14:textId="77777777" w:rsidR="00D27204" w:rsidRDefault="00D27204"/>
    <w:p w14:paraId="36BF16DD" w14:textId="77777777" w:rsidR="00D27204" w:rsidRPr="00D27204" w:rsidRDefault="00D27204">
      <w:pPr>
        <w:rPr>
          <w:b/>
        </w:rPr>
      </w:pPr>
      <w:r w:rsidRPr="00D27204">
        <w:rPr>
          <w:b/>
        </w:rPr>
        <w:t>7. Other Relevant Insights</w:t>
      </w:r>
    </w:p>
    <w:p w14:paraId="135E6AE3" w14:textId="77777777" w:rsidR="00D27204" w:rsidRDefault="00D27204">
      <w:r>
        <w:t>• The remedy for little faith is not mustering up human willpower, but remembering the works of Christ and fixing one's gaze upon His character and past faithfulness.</w:t>
      </w:r>
    </w:p>
    <w:p w14:paraId="68BF6F58" w14:textId="77777777" w:rsidR="00D27204" w:rsidRDefault="00D27204">
      <w:r>
        <w:t>• Jesus never rebukes the disciples for having zero faith when they struggle, but He consistently calls them to move past their hesitation into confident trust.</w:t>
      </w:r>
    </w:p>
    <w:p w14:paraId="3685B3DF" w14:textId="77777777" w:rsidR="00D27204" w:rsidRDefault="00D27204"/>
    <w:p w14:paraId="677D1B29" w14:textId="77777777" w:rsidR="00D27204" w:rsidRPr="00D27204" w:rsidRDefault="00D27204">
      <w:pPr>
        <w:rPr>
          <w:b/>
        </w:rPr>
      </w:pPr>
      <w:r w:rsidRPr="00D27204">
        <w:rPr>
          <w:b/>
        </w:rPr>
        <w:t>8. References</w:t>
      </w:r>
    </w:p>
    <w:p w14:paraId="763D5A60" w14:textId="77777777" w:rsidR="00D27204" w:rsidRDefault="00D27204">
      <w:r>
        <w:t>BDAG (A Greek-English Lexicon of the New Testament and Other Early Christian Literature)</w:t>
      </w:r>
    </w:p>
    <w:p w14:paraId="4A21EB28" w14:textId="77777777" w:rsidR="00D27204" w:rsidRDefault="00D27204">
      <w:r>
        <w:t>TDNT (Theological Dictionary of the New Testament)</w:t>
      </w:r>
    </w:p>
    <w:p w14:paraId="50C52D73" w14:textId="77777777" w:rsidR="00D27204" w:rsidRDefault="00D27204">
      <w:r>
        <w:t>NIDNTTE (New International Dictionary of New Testament Theology and Exegesis)</w:t>
      </w:r>
    </w:p>
    <w:p w14:paraId="7F4A31C3" w14:textId="77777777" w:rsidR="00D27204" w:rsidRDefault="00D27204">
      <w:r>
        <w:t>Vine's Expository Dictionary of New Testament Words</w:t>
      </w:r>
    </w:p>
    <w:p w14:paraId="6C789B2A" w14:textId="77777777" w:rsidR="00D27204" w:rsidRDefault="00D27204">
      <w:r>
        <w:t>Zodhiates, Spiros. The Complete Word Study Dictionary: New Testament</w:t>
      </w:r>
    </w:p>
    <w:p w14:paraId="46A5C6D3" w14:textId="69E59285" w:rsidR="004C5552" w:rsidRDefault="00D27204">
      <w:r>
        <w:t>MacArthur, John. The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20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27204"/>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84AE1"/>
  <w15:chartTrackingRefBased/>
  <w15:docId w15:val="{E8F7B97D-8840-4B26-90C3-BC46859C2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7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7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204"/>
    <w:rPr>
      <w:rFonts w:eastAsiaTheme="majorEastAsia" w:cstheme="majorBidi"/>
      <w:color w:val="272727" w:themeColor="text1" w:themeTint="D8"/>
    </w:rPr>
  </w:style>
  <w:style w:type="paragraph" w:styleId="Title">
    <w:name w:val="Title"/>
    <w:basedOn w:val="Normal"/>
    <w:next w:val="Normal"/>
    <w:link w:val="TitleChar"/>
    <w:uiPriority w:val="10"/>
    <w:qFormat/>
    <w:rsid w:val="00D27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204"/>
    <w:pPr>
      <w:spacing w:before="160"/>
      <w:jc w:val="center"/>
    </w:pPr>
    <w:rPr>
      <w:i/>
      <w:iCs/>
      <w:color w:val="404040" w:themeColor="text1" w:themeTint="BF"/>
    </w:rPr>
  </w:style>
  <w:style w:type="character" w:customStyle="1" w:styleId="QuoteChar">
    <w:name w:val="Quote Char"/>
    <w:basedOn w:val="DefaultParagraphFont"/>
    <w:link w:val="Quote"/>
    <w:uiPriority w:val="29"/>
    <w:rsid w:val="00D27204"/>
    <w:rPr>
      <w:i/>
      <w:iCs/>
      <w:color w:val="404040" w:themeColor="text1" w:themeTint="BF"/>
    </w:rPr>
  </w:style>
  <w:style w:type="paragraph" w:styleId="ListParagraph">
    <w:name w:val="List Paragraph"/>
    <w:basedOn w:val="Normal"/>
    <w:uiPriority w:val="34"/>
    <w:qFormat/>
    <w:rsid w:val="00D27204"/>
    <w:pPr>
      <w:ind w:left="720"/>
      <w:contextualSpacing/>
    </w:pPr>
  </w:style>
  <w:style w:type="character" w:styleId="IntenseEmphasis">
    <w:name w:val="Intense Emphasis"/>
    <w:basedOn w:val="DefaultParagraphFont"/>
    <w:uiPriority w:val="21"/>
    <w:qFormat/>
    <w:rsid w:val="00D27204"/>
    <w:rPr>
      <w:i/>
      <w:iCs/>
      <w:color w:val="2E74B5" w:themeColor="accent1" w:themeShade="BF"/>
    </w:rPr>
  </w:style>
  <w:style w:type="paragraph" w:styleId="IntenseQuote">
    <w:name w:val="Intense Quote"/>
    <w:basedOn w:val="Normal"/>
    <w:next w:val="Normal"/>
    <w:link w:val="IntenseQuoteChar"/>
    <w:uiPriority w:val="30"/>
    <w:qFormat/>
    <w:rsid w:val="00D272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7204"/>
    <w:rPr>
      <w:i/>
      <w:iCs/>
      <w:color w:val="2E74B5" w:themeColor="accent1" w:themeShade="BF"/>
    </w:rPr>
  </w:style>
  <w:style w:type="character" w:styleId="IntenseReference">
    <w:name w:val="Intense Reference"/>
    <w:basedOn w:val="DefaultParagraphFont"/>
    <w:uiPriority w:val="32"/>
    <w:qFormat/>
    <w:rsid w:val="00D2720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719</Words>
  <Characters>3744</Characters>
  <Application>Microsoft Office Word</Application>
  <DocSecurity>0</DocSecurity>
  <Lines>72</Lines>
  <Paragraphs>39</Paragraphs>
  <ScaleCrop>false</ScaleCrop>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2026-08-13T02:13:00Z</dcterms:modified>
</cp:coreProperties>
</file>