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964F9" w14:textId="77777777" w:rsidR="008E09F0" w:rsidRPr="008E09F0" w:rsidRDefault="008E09F0">
      <w:pPr>
        <w:rPr>
          <w:b/>
        </w:rPr>
      </w:pPr>
      <w:r w:rsidRPr="008E09F0">
        <w:rPr>
          <w:b/>
        </w:rPr>
        <w:t>REBUKED - ( epitimao, Strong's G2008 )</w:t>
      </w:r>
    </w:p>
    <w:p w14:paraId="378B24D6" w14:textId="77777777" w:rsidR="008E09F0" w:rsidRDefault="008E09F0">
      <w:r w:rsidRPr="008E09F0">
        <w:rPr>
          <w:b/>
        </w:rPr>
        <w:t>Summary:</w:t>
      </w:r>
    </w:p>
    <w:p w14:paraId="59C12D2A" w14:textId="77777777" w:rsidR="008E09F0" w:rsidRDefault="008E09F0">
      <w:r>
        <w:t>The English word "rebuked" in Matthew 17:18 translates the Greek verb epitimao, which carries the core meaning of expressing strong disapproval, issuing a stern command, or exerting authoritative censure to correct, restrain, or banish evil. In this specific passage, when Jesus rebukes the demon possessing the boy, He acts as the sovereign King exercising absolute authority over the powers of darkness, compelling the unclean spirit to leave immediately.</w:t>
      </w:r>
    </w:p>
    <w:p w14:paraId="766A8895" w14:textId="77777777" w:rsidR="008E09F0" w:rsidRDefault="008E09F0"/>
    <w:p w14:paraId="3FB766A8" w14:textId="77777777" w:rsidR="008E09F0" w:rsidRDefault="008E09F0">
      <w:r w:rsidRPr="008E09F0">
        <w:rPr>
          <w:b/>
        </w:rPr>
        <w:t>Full Study:</w:t>
      </w:r>
    </w:p>
    <w:p w14:paraId="235DAA20" w14:textId="77777777" w:rsidR="008E09F0" w:rsidRPr="008E09F0" w:rsidRDefault="008E09F0">
      <w:pPr>
        <w:rPr>
          <w:b/>
        </w:rPr>
      </w:pPr>
      <w:r w:rsidRPr="008E09F0">
        <w:rPr>
          <w:b/>
        </w:rPr>
        <w:t>1. Word Picture / Background</w:t>
      </w:r>
    </w:p>
    <w:p w14:paraId="4F1ADD06" w14:textId="77777777" w:rsidR="008E09F0" w:rsidRDefault="008E09F0">
      <w:r>
        <w:t xml:space="preserve">- The root verb epitimao is a compound word formed from epi (upon or against) and timao (to value, honor, or place a tax/penalty upon). </w:t>
      </w:r>
    </w:p>
    <w:p w14:paraId="3E354E1E" w14:textId="77777777" w:rsidR="008E09F0" w:rsidRDefault="008E09F0">
      <w:r>
        <w:t>- Over time, the term shifted from the idea of placing a valuation or penalty upon someone to expressing stern disapproval, reprimanding, or issuing an authoritative command to halt objectionable behavior.</w:t>
      </w:r>
    </w:p>
    <w:p w14:paraId="77064BC7" w14:textId="77777777" w:rsidR="008E09F0" w:rsidRDefault="008E09F0">
      <w:r>
        <w:t>- In the cultural and linguistic world of the New Testament, when a person of higher authority—especially a ruler, teacher, or divine figure—used this term, it was not a mere suggestion or polite request. It was an executive command backed by power, demanding immediate submission and compliance.</w:t>
      </w:r>
    </w:p>
    <w:p w14:paraId="6249D0F8" w14:textId="77777777" w:rsidR="008E09F0" w:rsidRDefault="008E09F0"/>
    <w:p w14:paraId="4679C528" w14:textId="77777777" w:rsidR="008E09F0" w:rsidRPr="008E09F0" w:rsidRDefault="008E09F0">
      <w:pPr>
        <w:rPr>
          <w:b/>
        </w:rPr>
      </w:pPr>
      <w:r w:rsidRPr="008E09F0">
        <w:rPr>
          <w:b/>
        </w:rPr>
        <w:t>2. Meaning / Lexical Definition</w:t>
      </w:r>
    </w:p>
    <w:p w14:paraId="72EDE03E" w14:textId="77777777" w:rsidR="008E09F0" w:rsidRDefault="008E09F0">
      <w:r>
        <w:t>- To rebuke, chide, reprove, or censure sharply.</w:t>
      </w:r>
    </w:p>
    <w:p w14:paraId="671795FC" w14:textId="77777777" w:rsidR="008E09F0" w:rsidRDefault="008E09F0">
      <w:r>
        <w:t>- To command authoritatively, often with the implication of punishment or a stern prohibition.</w:t>
      </w:r>
    </w:p>
    <w:p w14:paraId="0A6AB2ED" w14:textId="77777777" w:rsidR="008E09F0" w:rsidRDefault="008E09F0">
      <w:r>
        <w:t>- To forbid or silence an opponent, disease, or demonic force with superior authority.</w:t>
      </w:r>
    </w:p>
    <w:p w14:paraId="2158840C" w14:textId="77777777" w:rsidR="008E09F0" w:rsidRDefault="008E09F0">
      <w:r>
        <w:t>- In biblical contexts involving the supernatural, it signifies exercising royal or divine power to muzzle, expel, or subdue spiritual and physical opposition.</w:t>
      </w:r>
    </w:p>
    <w:p w14:paraId="1ECAD60A" w14:textId="77777777" w:rsidR="008E09F0" w:rsidRDefault="008E09F0"/>
    <w:p w14:paraId="24D190E7" w14:textId="77777777" w:rsidR="008E09F0" w:rsidRPr="008E09F0" w:rsidRDefault="008E09F0">
      <w:pPr>
        <w:rPr>
          <w:b/>
        </w:rPr>
      </w:pPr>
      <w:r w:rsidRPr="008E09F0">
        <w:rPr>
          <w:b/>
        </w:rPr>
        <w:t>3. Usage and Word Pictures</w:t>
      </w:r>
    </w:p>
    <w:p w14:paraId="4F1C36B3" w14:textId="77777777" w:rsidR="008E09F0" w:rsidRDefault="008E09F0">
      <w:r>
        <w:t>- Used across the Gospels to describe Jesus silencing the wind and the stormy waves on the Sea of Galilee, speaking to nature as if subduing a rebellious animal or enemy (epitimao).</w:t>
      </w:r>
    </w:p>
    <w:p w14:paraId="16FBBA22" w14:textId="77777777" w:rsidR="008E09F0" w:rsidRDefault="008E09F0">
      <w:r>
        <w:t>- Used when Jesus commands unclean spirits and demons to be quiet and come out of afflicted individuals, treating the demonic realm with sovereign judicial weight.</w:t>
      </w:r>
    </w:p>
    <w:p w14:paraId="68FFF8C6" w14:textId="77777777" w:rsidR="008E09F0" w:rsidRDefault="008E09F0">
      <w:r>
        <w:t>- Used when Peter attempts to rebuke Jesus regarding His impending suffering, prompting Jesus to turn and use the exact same word (epitimao) to rebuke Satan behind Peter's worldly reasoning.</w:t>
      </w:r>
    </w:p>
    <w:p w14:paraId="08FC5EB2" w14:textId="77777777" w:rsidR="008E09F0" w:rsidRDefault="008E09F0">
      <w:r>
        <w:t>- Used by the crowd or disciples when they try to silence those who are crying out to Jesus (such as the blind men or parents bringing children), reflecting an attempt to suppress noise or interruption.</w:t>
      </w:r>
    </w:p>
    <w:p w14:paraId="54FA846B" w14:textId="77777777" w:rsidR="008E09F0" w:rsidRDefault="008E09F0"/>
    <w:p w14:paraId="671B4CFE" w14:textId="77777777" w:rsidR="008E09F0" w:rsidRPr="008E09F0" w:rsidRDefault="008E09F0">
      <w:pPr>
        <w:rPr>
          <w:b/>
        </w:rPr>
      </w:pPr>
      <w:r w:rsidRPr="008E09F0">
        <w:rPr>
          <w:b/>
        </w:rPr>
        <w:t>4. Theological Implications</w:t>
      </w:r>
    </w:p>
    <w:p w14:paraId="43760860" w14:textId="77777777" w:rsidR="008E09F0" w:rsidRDefault="008E09F0">
      <w:r>
        <w:t>- The use of epitimao by Jesus underscores His absolute divine authority. He does not negotiate with demons, nor does He perform exorcisms through elaborate incantations or magical rituals; He commands them as a master commands a servant.</w:t>
      </w:r>
    </w:p>
    <w:p w14:paraId="235BE31C" w14:textId="77777777" w:rsidR="008E09F0" w:rsidRDefault="008E09F0">
      <w:r>
        <w:t>- The incident in Matthew 17 highlights the disciples' failure to cast out the demon due to unbelief, contrasting human weakness with the effortless, authoritative power of the incarnate Son of God.</w:t>
      </w:r>
    </w:p>
    <w:p w14:paraId="6A958BDE" w14:textId="77777777" w:rsidR="008E09F0" w:rsidRDefault="008E09F0">
      <w:r>
        <w:t>- It demonstrates that spiritual warfare is not won through human strength, emotional intensity, or technique, but through the decisive, authoritative word of Christ operating against the kingdom of darkness.</w:t>
      </w:r>
    </w:p>
    <w:p w14:paraId="24D2973B" w14:textId="77777777" w:rsidR="008E09F0" w:rsidRDefault="008E09F0"/>
    <w:p w14:paraId="333E0A15" w14:textId="77777777" w:rsidR="008E09F0" w:rsidRPr="008E09F0" w:rsidRDefault="008E09F0">
      <w:pPr>
        <w:rPr>
          <w:b/>
        </w:rPr>
      </w:pPr>
      <w:r w:rsidRPr="008E09F0">
        <w:rPr>
          <w:b/>
        </w:rPr>
        <w:t>5. Contextual Nuance in the Passage</w:t>
      </w:r>
    </w:p>
    <w:p w14:paraId="4C98C485" w14:textId="77777777" w:rsidR="008E09F0" w:rsidRDefault="008E09F0">
      <w:r>
        <w:t xml:space="preserve">- In Matthew 17:15-18, a desperate father brings his epileptic, demon-possessed son to the disciples, but they are unable to heal him. </w:t>
      </w:r>
    </w:p>
    <w:p w14:paraId="0BB00BA8" w14:textId="77777777" w:rsidR="008E09F0" w:rsidRDefault="008E09F0">
      <w:r>
        <w:t>- Jesus expresses grief over the faithless generation, has the boy brought to Him, and then Jesus rebuked the demon.</w:t>
      </w:r>
    </w:p>
    <w:p w14:paraId="33C901A8" w14:textId="77777777" w:rsidR="008E09F0" w:rsidRDefault="008E09F0">
      <w:r>
        <w:t>- The nuance here is one of sovereign expulsion and mastery. The demon had previously resisted the disciples, causing severe torment to the boy, but the moment Jesus speaks the rebuke, the demon is stripped of its hold and forced out instantly.</w:t>
      </w:r>
    </w:p>
    <w:p w14:paraId="6B1DABEC" w14:textId="77777777" w:rsidR="008E09F0" w:rsidRDefault="008E09F0"/>
    <w:p w14:paraId="3D7A3332" w14:textId="77777777" w:rsidR="008E09F0" w:rsidRPr="008E09F0" w:rsidRDefault="008E09F0">
      <w:pPr>
        <w:rPr>
          <w:b/>
        </w:rPr>
      </w:pPr>
      <w:r w:rsidRPr="008E09F0">
        <w:rPr>
          <w:b/>
        </w:rPr>
        <w:t>6. Key Uses in Other Verses (NKJV)</w:t>
      </w:r>
    </w:p>
    <w:p w14:paraId="01E0269B" w14:textId="77777777" w:rsidR="008E09F0" w:rsidRDefault="008E09F0">
      <w:r>
        <w:t>- Matthew 8:26: "But He said to them, 'Why are you fearful, O you of little faith?' Then He arose and rebuked the winds and the sea, and there was a great calm."</w:t>
      </w:r>
    </w:p>
    <w:p w14:paraId="6CD2C8D1" w14:textId="77777777" w:rsidR="008E09F0" w:rsidRDefault="008E09F0">
      <w:r>
        <w:t>- Mark 1:25: "But Jesus rebuked him, saying, 'Be quiet, and come out of him!'"</w:t>
      </w:r>
    </w:p>
    <w:p w14:paraId="52D83441" w14:textId="77777777" w:rsidR="008E09F0" w:rsidRDefault="008E09F0">
      <w:r>
        <w:t>- Luke 4:39: "So He stood over her and rebuked the fever, and it left her. And immediately she arose and served them."</w:t>
      </w:r>
    </w:p>
    <w:p w14:paraId="607DF9A6" w14:textId="77777777" w:rsidR="008E09F0" w:rsidRDefault="008E09F0">
      <w:r>
        <w:t>- Jude 1:9: "Yet Michael the archangel, in contending with the devil, when he disputed about the body of Moses, dared not bring against him a reviling accusation, but said, 'The Lord rebuke you!'"</w:t>
      </w:r>
    </w:p>
    <w:p w14:paraId="1DEF3B4B" w14:textId="77777777" w:rsidR="008E09F0" w:rsidRDefault="008E09F0"/>
    <w:p w14:paraId="28DB7FF8" w14:textId="77777777" w:rsidR="008E09F0" w:rsidRPr="008E09F0" w:rsidRDefault="008E09F0">
      <w:pPr>
        <w:rPr>
          <w:b/>
        </w:rPr>
      </w:pPr>
      <w:r w:rsidRPr="008E09F0">
        <w:rPr>
          <w:b/>
        </w:rPr>
        <w:t>7. Other Relevant Insights</w:t>
      </w:r>
    </w:p>
    <w:p w14:paraId="4B78F59E" w14:textId="77777777" w:rsidR="008E09F0" w:rsidRDefault="008E09F0">
      <w:r>
        <w:t>- The contrast between the disciples' inability in Matthew 17 and Jesus' immediate success points directly to the theme of faith and delegated authority. Jesus later explains that their lack of faith hindered their spiritual efficacy.</w:t>
      </w:r>
    </w:p>
    <w:p w14:paraId="030F2D45" w14:textId="77777777" w:rsidR="008E09F0" w:rsidRDefault="008E09F0">
      <w:r>
        <w:t>- In Old Testament Greek (the Septuagint), epitimao frequently translates Hebrew terms associated with God halting enemies, stopping plagues, or rendering unjust judges powerless, linking Jesus' actions directly to Yahweh's sovereign interventions in history.</w:t>
      </w:r>
    </w:p>
    <w:p w14:paraId="0AB28D99" w14:textId="77777777" w:rsidR="008E09F0" w:rsidRDefault="008E09F0"/>
    <w:p w14:paraId="2D8373DD" w14:textId="77777777" w:rsidR="008E09F0" w:rsidRPr="008E09F0" w:rsidRDefault="008E09F0">
      <w:pPr>
        <w:rPr>
          <w:b/>
        </w:rPr>
      </w:pPr>
      <w:r w:rsidRPr="008E09F0">
        <w:rPr>
          <w:b/>
        </w:rPr>
        <w:t>References</w:t>
      </w:r>
    </w:p>
    <w:p w14:paraId="5EBD2DD1" w14:textId="77777777" w:rsidR="008E09F0" w:rsidRDefault="008E09F0">
      <w:r>
        <w:t>BDAG, 383</w:t>
      </w:r>
    </w:p>
    <w:p w14:paraId="2CF3AFDA" w14:textId="77777777" w:rsidR="008E09F0" w:rsidRDefault="008E09F0">
      <w:r>
        <w:t>NIDNTTE, vol. 2, 131-133</w:t>
      </w:r>
    </w:p>
    <w:p w14:paraId="008C6691" w14:textId="77777777" w:rsidR="008E09F0" w:rsidRDefault="008E09F0">
      <w:r>
        <w:t>TDNT, vol. 2, 627-628</w:t>
      </w:r>
    </w:p>
    <w:p w14:paraId="426CF61A" w14:textId="77777777" w:rsidR="008E09F0" w:rsidRDefault="008E09F0">
      <w:r>
        <w:t>Vine's Expository Dictionary of New Testament Words</w:t>
      </w:r>
    </w:p>
    <w:p w14:paraId="24FC9AF4" w14:textId="77777777" w:rsidR="008E09F0" w:rsidRDefault="008E09F0">
      <w:r>
        <w:t>Thayer's Greek-English Lexicon</w:t>
      </w:r>
    </w:p>
    <w:p w14:paraId="3DDEA2FD" w14:textId="77777777" w:rsidR="008E09F0" w:rsidRDefault="008E09F0">
      <w:r>
        <w:t>Zodhiates' Complete Word Study Dictionary: New Testament</w:t>
      </w:r>
    </w:p>
    <w:p w14:paraId="53BA4E84" w14:textId="77777777" w:rsidR="008E09F0" w:rsidRDefault="008E09F0">
      <w:r>
        <w:t>Matthew Henry Commentary on Matthew 17</w:t>
      </w:r>
    </w:p>
    <w:p w14:paraId="6D5C30C5" w14:textId="2D63128B" w:rsidR="004C5552" w:rsidRDefault="008E09F0">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9F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E09F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43CF2"/>
  <w15:chartTrackingRefBased/>
  <w15:docId w15:val="{64D877B8-3323-41CC-9A34-F6793B3CF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0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0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9F0"/>
    <w:rPr>
      <w:rFonts w:eastAsiaTheme="majorEastAsia" w:cstheme="majorBidi"/>
      <w:color w:val="272727" w:themeColor="text1" w:themeTint="D8"/>
    </w:rPr>
  </w:style>
  <w:style w:type="paragraph" w:styleId="Title">
    <w:name w:val="Title"/>
    <w:basedOn w:val="Normal"/>
    <w:next w:val="Normal"/>
    <w:link w:val="TitleChar"/>
    <w:uiPriority w:val="10"/>
    <w:qFormat/>
    <w:rsid w:val="008E0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9F0"/>
    <w:pPr>
      <w:spacing w:before="160"/>
      <w:jc w:val="center"/>
    </w:pPr>
    <w:rPr>
      <w:i/>
      <w:iCs/>
      <w:color w:val="404040" w:themeColor="text1" w:themeTint="BF"/>
    </w:rPr>
  </w:style>
  <w:style w:type="character" w:customStyle="1" w:styleId="QuoteChar">
    <w:name w:val="Quote Char"/>
    <w:basedOn w:val="DefaultParagraphFont"/>
    <w:link w:val="Quote"/>
    <w:uiPriority w:val="29"/>
    <w:rsid w:val="008E09F0"/>
    <w:rPr>
      <w:i/>
      <w:iCs/>
      <w:color w:val="404040" w:themeColor="text1" w:themeTint="BF"/>
    </w:rPr>
  </w:style>
  <w:style w:type="paragraph" w:styleId="ListParagraph">
    <w:name w:val="List Paragraph"/>
    <w:basedOn w:val="Normal"/>
    <w:uiPriority w:val="34"/>
    <w:qFormat/>
    <w:rsid w:val="008E09F0"/>
    <w:pPr>
      <w:ind w:left="720"/>
      <w:contextualSpacing/>
    </w:pPr>
  </w:style>
  <w:style w:type="character" w:styleId="IntenseEmphasis">
    <w:name w:val="Intense Emphasis"/>
    <w:basedOn w:val="DefaultParagraphFont"/>
    <w:uiPriority w:val="21"/>
    <w:qFormat/>
    <w:rsid w:val="008E09F0"/>
    <w:rPr>
      <w:i/>
      <w:iCs/>
      <w:color w:val="2E74B5" w:themeColor="accent1" w:themeShade="BF"/>
    </w:rPr>
  </w:style>
  <w:style w:type="paragraph" w:styleId="IntenseQuote">
    <w:name w:val="Intense Quote"/>
    <w:basedOn w:val="Normal"/>
    <w:next w:val="Normal"/>
    <w:link w:val="IntenseQuoteChar"/>
    <w:uiPriority w:val="30"/>
    <w:qFormat/>
    <w:rsid w:val="008E09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09F0"/>
    <w:rPr>
      <w:i/>
      <w:iCs/>
      <w:color w:val="2E74B5" w:themeColor="accent1" w:themeShade="BF"/>
    </w:rPr>
  </w:style>
  <w:style w:type="character" w:styleId="IntenseReference">
    <w:name w:val="Intense Reference"/>
    <w:basedOn w:val="DefaultParagraphFont"/>
    <w:uiPriority w:val="32"/>
    <w:qFormat/>
    <w:rsid w:val="008E09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806</Words>
  <Characters>4195</Characters>
  <Application>Microsoft Office Word</Application>
  <DocSecurity>0</DocSecurity>
  <Lines>80</Lines>
  <Paragraphs>43</Paragraphs>
  <ScaleCrop>false</ScaleCrop>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2026-08-13T02:14:00Z</dcterms:modified>
</cp:coreProperties>
</file>