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663FC" w14:textId="77777777" w:rsidR="00277132" w:rsidRPr="00277132" w:rsidRDefault="00277132">
      <w:pPr>
        <w:rPr>
          <w:b/>
        </w:rPr>
      </w:pPr>
      <w:r w:rsidRPr="00277132">
        <w:rPr>
          <w:b/>
        </w:rPr>
        <w:t>BELOVED - ( agapētos , Strong's G27 )</w:t>
      </w:r>
    </w:p>
    <w:p w14:paraId="5BDA00CA" w14:textId="77777777" w:rsidR="00277132" w:rsidRDefault="00277132">
      <w:r w:rsidRPr="00277132">
        <w:rPr>
          <w:b/>
        </w:rPr>
        <w:t>Summary:</w:t>
      </w:r>
    </w:p>
    <w:p w14:paraId="13889E1D" w14:textId="77777777" w:rsidR="00277132" w:rsidRDefault="00277132">
      <w:r>
        <w:t>The term agapētos denotes one who is dearly loved, prized, and uniquely valued. In the New Testament, it goes beyond mere affection to express a deep, sacrificial, and divine love. When applied by God the Father to Jesus Christ, particularly at the Transfiguration in Matthew 17:5, it signifies not only the Father's profound affection but also Jesus' unique status as the ultimate, one-of-a-kind Son who perfectly pleases the Father and possesses supreme, unmatched authority.</w:t>
      </w:r>
    </w:p>
    <w:p w14:paraId="0D9A4723" w14:textId="77777777" w:rsidR="00277132" w:rsidRDefault="00277132"/>
    <w:p w14:paraId="2612297F" w14:textId="77777777" w:rsidR="00277132" w:rsidRDefault="00277132">
      <w:r w:rsidRPr="00277132">
        <w:rPr>
          <w:b/>
        </w:rPr>
        <w:t>Full Study:</w:t>
      </w:r>
    </w:p>
    <w:p w14:paraId="0F957178" w14:textId="77777777" w:rsidR="00277132" w:rsidRDefault="00277132"/>
    <w:p w14:paraId="62C99205" w14:textId="77777777" w:rsidR="00277132" w:rsidRPr="00277132" w:rsidRDefault="00277132">
      <w:pPr>
        <w:rPr>
          <w:b/>
        </w:rPr>
      </w:pPr>
      <w:r w:rsidRPr="00277132">
        <w:rPr>
          <w:b/>
        </w:rPr>
        <w:t xml:space="preserve"> 1. Word Picture / Background</w:t>
      </w:r>
    </w:p>
    <w:p w14:paraId="4261A0FB" w14:textId="77777777" w:rsidR="00277132" w:rsidRDefault="00277132">
      <w:r>
        <w:t>The adjective agapētos derives from the verb agapaō, which refers to a deep, active, and unconditional love that chooses its object. In classical Greek, the word was used to describe an only child, one who is uniquely prized because there are no other heirs. In the Septuagint (the Greek translation of the Old Testament), agapētos frequently translates the Hebrew word yachid, which means "unique," "only," or "beloved." A prominent example of this is in Genesis 22:2, where God commands Abraham to take his "only" (LXX: agapētos) son, Isaac, whom he loves, and offer him as a sacrifice. This historical background infuses the word with connotations of uniqueness, deep devotion, and sacrificial value.</w:t>
      </w:r>
    </w:p>
    <w:p w14:paraId="08F3B3F6" w14:textId="77777777" w:rsidR="00277132" w:rsidRDefault="00277132"/>
    <w:p w14:paraId="5B34A622" w14:textId="77777777" w:rsidR="00277132" w:rsidRPr="00277132" w:rsidRDefault="00277132">
      <w:pPr>
        <w:rPr>
          <w:b/>
        </w:rPr>
      </w:pPr>
      <w:r w:rsidRPr="00277132">
        <w:rPr>
          <w:b/>
        </w:rPr>
        <w:t xml:space="preserve"> 2. Meaning / Lexical Definition</w:t>
      </w:r>
    </w:p>
    <w:p w14:paraId="7035804A" w14:textId="77777777" w:rsidR="00277132" w:rsidRDefault="00277132">
      <w:r>
        <w:t>The term means "beloved," "esteemed," "dear," or "favorite." It describes someone who is the object of special affection and choice. In biblical usage, the term carries three primary layers of meaning:</w:t>
      </w:r>
    </w:p>
    <w:p w14:paraId="2D4E28E7" w14:textId="77777777" w:rsidR="00277132" w:rsidRDefault="00277132">
      <w:r>
        <w:t>• The unique, eternal, and infinite love shared between God the Father and God the Son.</w:t>
      </w:r>
    </w:p>
    <w:p w14:paraId="221D6800" w14:textId="77777777" w:rsidR="00277132" w:rsidRDefault="00277132">
      <w:r>
        <w:t>• The status of believers as those who are deeply loved by God and chosen in Christ.</w:t>
      </w:r>
    </w:p>
    <w:p w14:paraId="69BF36E2" w14:textId="77777777" w:rsidR="00277132" w:rsidRDefault="00277132">
      <w:r>
        <w:t>• The mutual, affectionate love that should exist among believers within the Christian community.</w:t>
      </w:r>
    </w:p>
    <w:p w14:paraId="6BC7D15E" w14:textId="77777777" w:rsidR="00277132" w:rsidRDefault="00277132"/>
    <w:p w14:paraId="47232CBB" w14:textId="77777777" w:rsidR="00277132" w:rsidRPr="00277132" w:rsidRDefault="00277132">
      <w:pPr>
        <w:rPr>
          <w:b/>
        </w:rPr>
      </w:pPr>
      <w:r w:rsidRPr="00277132">
        <w:rPr>
          <w:b/>
        </w:rPr>
        <w:t xml:space="preserve"> 3. Usage and Word Pictures</w:t>
      </w:r>
    </w:p>
    <w:p w14:paraId="2E5CC1F1" w14:textId="77777777" w:rsidR="00277132" w:rsidRDefault="00277132">
      <w:r>
        <w:t>The word agapētos occurs 61 times in the New Testament. Its usage provides two primary word pictures:</w:t>
      </w:r>
    </w:p>
    <w:p w14:paraId="7CB09575" w14:textId="77777777" w:rsidR="00277132" w:rsidRDefault="00277132">
      <w:r>
        <w:t>• The Treasured Heir: In the Synoptic Gospels, the word is almost exclusively used by God the Father speaking of Jesus (e.g., at His baptism and transfiguration). The word picture is that of a treasured family heir—an only son who holds the entire affection, future, and joy of the father.</w:t>
      </w:r>
    </w:p>
    <w:p w14:paraId="1F7FBA35" w14:textId="77777777" w:rsidR="00277132" w:rsidRDefault="00277132">
      <w:r>
        <w:t>• The Family Bond: In the Epistles, New Testament writers frequently address believers as "beloved." This pictures the local church as a family bound together not by physical bloodlines, but by the shared, unconditional love of God.</w:t>
      </w:r>
    </w:p>
    <w:p w14:paraId="54C5BA1D" w14:textId="77777777" w:rsidR="00277132" w:rsidRDefault="00277132"/>
    <w:p w14:paraId="50A49987" w14:textId="77777777" w:rsidR="00277132" w:rsidRPr="00277132" w:rsidRDefault="00277132">
      <w:pPr>
        <w:rPr>
          <w:b/>
        </w:rPr>
      </w:pPr>
      <w:r w:rsidRPr="00277132">
        <w:rPr>
          <w:b/>
        </w:rPr>
        <w:t xml:space="preserve"> 4. Theological Implications</w:t>
      </w:r>
    </w:p>
    <w:p w14:paraId="4D83C5CE" w14:textId="77777777" w:rsidR="00277132" w:rsidRDefault="00277132">
      <w:r>
        <w:t>• Christology: Calling Jesus the "beloved" Son affirms the eternal, pre-existent relationship of love within the Trinity. Jesus is not a created being or merely a highly favored servant; He is the eternal object of the Father’s love. It establishes His absolute deity and His unique, unshared relationship with the Father.</w:t>
      </w:r>
    </w:p>
    <w:p w14:paraId="61348CC0" w14:textId="77777777" w:rsidR="00277132" w:rsidRDefault="00277132">
      <w:r>
        <w:t>• Soteriology: The "beloved Son" is the one sent to be sacrificed. Just as Isaac was the beloved son bound on the altar, Jesus is the ultimate beloved Son who was actually sacrificed on the cross. God's willingness to give up His agapētos Son demonstrates the infinite magnitude of His love for humanity.</w:t>
      </w:r>
    </w:p>
    <w:p w14:paraId="4B51F563" w14:textId="77777777" w:rsidR="00277132" w:rsidRDefault="00277132">
      <w:r>
        <w:t>• Ecclesiology: Because believers are united to Christ, they share in His status. Believers are now called "beloved of God" (Romans 1:7). The security of the believer rests on the fact that they are loved with the very same love that the Father has for the Son.</w:t>
      </w:r>
    </w:p>
    <w:p w14:paraId="026B699F" w14:textId="77777777" w:rsidR="00277132" w:rsidRDefault="00277132"/>
    <w:p w14:paraId="6D1A1383" w14:textId="77777777" w:rsidR="00277132" w:rsidRPr="00277132" w:rsidRDefault="00277132">
      <w:pPr>
        <w:rPr>
          <w:b/>
        </w:rPr>
      </w:pPr>
      <w:r w:rsidRPr="00277132">
        <w:rPr>
          <w:b/>
        </w:rPr>
        <w:t xml:space="preserve"> 5. Contextual Nuance in the Passage (Matthew 17:5)</w:t>
      </w:r>
    </w:p>
    <w:p w14:paraId="1E856402" w14:textId="77777777" w:rsidR="00277132" w:rsidRDefault="00277132">
      <w:r>
        <w:t xml:space="preserve">In Matthew 17:5, the setting is the Transfiguration. Moses (representing the Law) and Elijah (representing the Prophets) appear with Jesus. Peter, misunderstanding the supreme identity of Jesus, suggests building three tabernacles—one for each of them—thereby placing Jesus on the same level as Moses and Elijah. </w:t>
      </w:r>
    </w:p>
    <w:p w14:paraId="6D4E3EAD" w14:textId="77777777" w:rsidR="00277132" w:rsidRDefault="00277132"/>
    <w:p w14:paraId="231BDC65" w14:textId="77777777" w:rsidR="00277132" w:rsidRDefault="00277132">
      <w:r>
        <w:t>The Father’s voice from the cloud interrupts Peter to correct this error. By declaring, "This is My beloved Son," the Father explicitly elevates Jesus above the lawgiver and the prophet. Moses and Elijah were highly esteemed servants, but Jesus is the unique, beloved Son. The Father's divine endorsement ("in whom I am well pleased") and the command ("Hear Him!") establish Christ’s words as the final, supreme authority. The law and the prophets point to Him; He does not share His glory with them.</w:t>
      </w:r>
    </w:p>
    <w:p w14:paraId="614D4318" w14:textId="77777777" w:rsidR="00277132" w:rsidRDefault="00277132"/>
    <w:p w14:paraId="51E299AF" w14:textId="77777777" w:rsidR="00277132" w:rsidRPr="00277132" w:rsidRDefault="00277132">
      <w:pPr>
        <w:rPr>
          <w:b/>
        </w:rPr>
      </w:pPr>
      <w:r w:rsidRPr="00277132">
        <w:rPr>
          <w:b/>
        </w:rPr>
        <w:t xml:space="preserve"> 6. Key Uses in Other Verses (NKJV)</w:t>
      </w:r>
    </w:p>
    <w:p w14:paraId="291887E2" w14:textId="77777777" w:rsidR="00277132" w:rsidRDefault="00277132">
      <w:r>
        <w:t>• Matthew 3:17 - "And suddenly a voice came from heaven, saying, 'This is My beloved Son, in whom I am well pleased.'"</w:t>
      </w:r>
    </w:p>
    <w:p w14:paraId="01889D03" w14:textId="77777777" w:rsidR="00277132" w:rsidRDefault="00277132">
      <w:r>
        <w:t>• Mark 9:7 - "And a cloud came and overshadowed them; and a voice came out of the cloud, saying, 'This is My beloved Son. Hear Him!'"</w:t>
      </w:r>
    </w:p>
    <w:p w14:paraId="06D2C09D" w14:textId="77777777" w:rsidR="00277132" w:rsidRDefault="00277132">
      <w:r>
        <w:t>• Colossians 3:12 - "Therefore, as the elect of God, holy and beloved, put on tender mercies, kindness, humility, meekness, longsuffering;"</w:t>
      </w:r>
    </w:p>
    <w:p w14:paraId="0AF32735" w14:textId="77777777" w:rsidR="00277132" w:rsidRDefault="00277132">
      <w:r>
        <w:t>• 2 Peter 1:17 - "For He received from God the Father honor and glory when such a voice came to Him from the Excellent Glory: 'This is My beloved Son, in whom I am well pleased.'"</w:t>
      </w:r>
    </w:p>
    <w:p w14:paraId="3567C51E" w14:textId="77777777" w:rsidR="00277132" w:rsidRDefault="00277132"/>
    <w:p w14:paraId="6E48ACB8" w14:textId="77777777" w:rsidR="00277132" w:rsidRPr="00277132" w:rsidRDefault="00277132">
      <w:pPr>
        <w:rPr>
          <w:b/>
        </w:rPr>
      </w:pPr>
      <w:r w:rsidRPr="00277132">
        <w:rPr>
          <w:b/>
        </w:rPr>
        <w:t xml:space="preserve"> 7. Other Relevant Insights</w:t>
      </w:r>
    </w:p>
    <w:p w14:paraId="41405375" w14:textId="77777777" w:rsidR="00277132" w:rsidRDefault="00277132">
      <w:r>
        <w:t>The connection between the Greek agapētos and the Hebrew yachid highlights a profound redemptive-historical link. When the Father declares Jesus to be His agapētos Son, Jewish listeners familiar with the Greek Scriptures would immediately hear echoes of Genesis 22. Abraham was spared from sacrificing his beloved son Isaac because God provided a ram; however, God the Father did not spare His own beloved Son, but delivered Him up for us all (Romans 8:32).</w:t>
      </w:r>
    </w:p>
    <w:p w14:paraId="1A9AC79F" w14:textId="77777777" w:rsidR="00277132" w:rsidRDefault="00277132"/>
    <w:p w14:paraId="0706C69E" w14:textId="77777777" w:rsidR="00277132" w:rsidRPr="00277132" w:rsidRDefault="00277132">
      <w:pPr>
        <w:rPr>
          <w:b/>
        </w:rPr>
      </w:pPr>
      <w:r w:rsidRPr="00277132">
        <w:rPr>
          <w:b/>
        </w:rPr>
        <w:t xml:space="preserve"> 8. References</w:t>
      </w:r>
    </w:p>
    <w:p w14:paraId="53A28A74" w14:textId="77777777" w:rsidR="00277132" w:rsidRDefault="00277132">
      <w:r>
        <w:t>• BDAG Greek-English Lexicon of the New Testament</w:t>
      </w:r>
    </w:p>
    <w:p w14:paraId="11E07E53" w14:textId="77777777" w:rsidR="00277132" w:rsidRDefault="00277132">
      <w:r>
        <w:t>• Thayer's Greek-English Lexicon of the New Testament</w:t>
      </w:r>
    </w:p>
    <w:p w14:paraId="78D27F5C" w14:textId="77777777" w:rsidR="00277132" w:rsidRDefault="00277132">
      <w:r>
        <w:t>• Vine's Expository Dictionary of New Testament Words</w:t>
      </w:r>
    </w:p>
    <w:p w14:paraId="750BF8DE" w14:textId="77777777" w:rsidR="00277132" w:rsidRDefault="00277132">
      <w:r>
        <w:t>• Theological Dictionary of the New Testament</w:t>
      </w:r>
    </w:p>
    <w:p w14:paraId="1BE59C4A" w14:textId="77777777" w:rsidR="00277132" w:rsidRDefault="00277132">
      <w:r>
        <w:t>• Blue Letter Bible</w:t>
      </w:r>
    </w:p>
    <w:p w14:paraId="4DEC88D5" w14:textId="52A98412" w:rsidR="004C5552" w:rsidRDefault="00277132">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132"/>
    <w:rsid w:val="00017747"/>
    <w:rsid w:val="00023A4A"/>
    <w:rsid w:val="0006763F"/>
    <w:rsid w:val="000C53AC"/>
    <w:rsid w:val="00146083"/>
    <w:rsid w:val="001B2D17"/>
    <w:rsid w:val="002058F7"/>
    <w:rsid w:val="00224809"/>
    <w:rsid w:val="002357B1"/>
    <w:rsid w:val="002464EB"/>
    <w:rsid w:val="00273F8C"/>
    <w:rsid w:val="00277132"/>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B0CB3"/>
  <w15:chartTrackingRefBased/>
  <w15:docId w15:val="{A4631B46-B193-4765-A272-4F2BE7073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771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71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71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71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771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71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71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7132"/>
    <w:rPr>
      <w:rFonts w:eastAsiaTheme="majorEastAsia" w:cstheme="majorBidi"/>
      <w:color w:val="272727" w:themeColor="text1" w:themeTint="D8"/>
    </w:rPr>
  </w:style>
  <w:style w:type="paragraph" w:styleId="Title">
    <w:name w:val="Title"/>
    <w:basedOn w:val="Normal"/>
    <w:next w:val="Normal"/>
    <w:link w:val="TitleChar"/>
    <w:uiPriority w:val="10"/>
    <w:qFormat/>
    <w:rsid w:val="002771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71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71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71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7132"/>
    <w:pPr>
      <w:spacing w:before="160"/>
      <w:jc w:val="center"/>
    </w:pPr>
    <w:rPr>
      <w:i/>
      <w:iCs/>
      <w:color w:val="404040" w:themeColor="text1" w:themeTint="BF"/>
    </w:rPr>
  </w:style>
  <w:style w:type="character" w:customStyle="1" w:styleId="QuoteChar">
    <w:name w:val="Quote Char"/>
    <w:basedOn w:val="DefaultParagraphFont"/>
    <w:link w:val="Quote"/>
    <w:uiPriority w:val="29"/>
    <w:rsid w:val="00277132"/>
    <w:rPr>
      <w:i/>
      <w:iCs/>
      <w:color w:val="404040" w:themeColor="text1" w:themeTint="BF"/>
    </w:rPr>
  </w:style>
  <w:style w:type="paragraph" w:styleId="ListParagraph">
    <w:name w:val="List Paragraph"/>
    <w:basedOn w:val="Normal"/>
    <w:uiPriority w:val="34"/>
    <w:qFormat/>
    <w:rsid w:val="00277132"/>
    <w:pPr>
      <w:ind w:left="720"/>
      <w:contextualSpacing/>
    </w:pPr>
  </w:style>
  <w:style w:type="character" w:styleId="IntenseEmphasis">
    <w:name w:val="Intense Emphasis"/>
    <w:basedOn w:val="DefaultParagraphFont"/>
    <w:uiPriority w:val="21"/>
    <w:qFormat/>
    <w:rsid w:val="00277132"/>
    <w:rPr>
      <w:i/>
      <w:iCs/>
      <w:color w:val="2E74B5" w:themeColor="accent1" w:themeShade="BF"/>
    </w:rPr>
  </w:style>
  <w:style w:type="paragraph" w:styleId="IntenseQuote">
    <w:name w:val="Intense Quote"/>
    <w:basedOn w:val="Normal"/>
    <w:next w:val="Normal"/>
    <w:link w:val="IntenseQuoteChar"/>
    <w:uiPriority w:val="30"/>
    <w:qFormat/>
    <w:rsid w:val="0027713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77132"/>
    <w:rPr>
      <w:i/>
      <w:iCs/>
      <w:color w:val="2E74B5" w:themeColor="accent1" w:themeShade="BF"/>
    </w:rPr>
  </w:style>
  <w:style w:type="character" w:styleId="IntenseReference">
    <w:name w:val="Intense Reference"/>
    <w:basedOn w:val="DefaultParagraphFont"/>
    <w:uiPriority w:val="32"/>
    <w:qFormat/>
    <w:rsid w:val="0027713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899</Words>
  <Characters>4678</Characters>
  <Application>Microsoft Office Word</Application>
  <DocSecurity>0</DocSecurity>
  <Lines>89</Lines>
  <Paragraphs>48</Paragraphs>
  <ScaleCrop>false</ScaleCrop>
  <Company/>
  <LinksUpToDate>false</LinksUpToDate>
  <CharactersWithSpaces>5529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2026-08-13T02:14:00Z</dcterms:created>
  <dcterms:modified xsi:type="dcterms:W3CDTF">2026-08-13T02:15:00Z</dcterms:modified>
</cp:coreProperties>
</file>