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07E9" w14:textId="77777777" w:rsidR="00166A75" w:rsidRPr="00166A75" w:rsidRDefault="00166A75">
      <w:pPr>
        <w:rPr>
          <w:b/>
        </w:rPr>
      </w:pPr>
      <w:r w:rsidRPr="00166A75">
        <w:rPr>
          <w:b/>
        </w:rPr>
        <w:t>ANGELS - ( angelos , Strong's G32 )</w:t>
      </w:r>
    </w:p>
    <w:p w14:paraId="3AFB9752" w14:textId="77777777" w:rsidR="00166A75" w:rsidRDefault="00166A75">
      <w:r w:rsidRPr="00166A75">
        <w:rPr>
          <w:b/>
        </w:rPr>
        <w:t>Summary:</w:t>
      </w:r>
    </w:p>
    <w:p w14:paraId="607FC814" w14:textId="77777777" w:rsidR="00166A75" w:rsidRDefault="00166A75">
      <w:r>
        <w:t>The Greek word angelos primarily refers to a messenger, whether human or divine, who carries a message or performs a task on behalf of a superior. In the New Testament, it most frequently denotes celestial, spiritual beings created by God to serve His purposes, minister to believers, and execute His judgments. In Matthew 18:10, Jesus uses angelos to reveal the profound value of "little ones" (humble believers or children) in the eyes of God, declaring that their designated heavenly messengers enjoy constant, uninterrupted access to the very presence of the Father.</w:t>
      </w:r>
    </w:p>
    <w:p w14:paraId="214BE936" w14:textId="77777777" w:rsidR="00166A75" w:rsidRDefault="00166A75"/>
    <w:p w14:paraId="0EB83663" w14:textId="77777777" w:rsidR="00166A75" w:rsidRDefault="00166A75">
      <w:r w:rsidRPr="00166A75">
        <w:rPr>
          <w:b/>
        </w:rPr>
        <w:t>Full Study:</w:t>
      </w:r>
    </w:p>
    <w:p w14:paraId="6100C239" w14:textId="77777777" w:rsidR="00166A75" w:rsidRDefault="00166A75"/>
    <w:p w14:paraId="1979C587" w14:textId="77777777" w:rsidR="00166A75" w:rsidRPr="00166A75" w:rsidRDefault="00166A75">
      <w:pPr>
        <w:rPr>
          <w:b/>
        </w:rPr>
      </w:pPr>
      <w:r w:rsidRPr="00166A75">
        <w:rPr>
          <w:b/>
        </w:rPr>
        <w:t>1. Word Picture / Background</w:t>
      </w:r>
    </w:p>
    <w:p w14:paraId="3EF8BAA4" w14:textId="77777777" w:rsidR="00166A75" w:rsidRDefault="00166A75">
      <w:r>
        <w:t>• The noun angelos is derived from the verb angello, which means "to deliver a message" or "to announce."</w:t>
      </w:r>
    </w:p>
    <w:p w14:paraId="5B7D2033" w14:textId="77777777" w:rsidR="00166A75" w:rsidRDefault="00166A75">
      <w:r>
        <w:t>• In ancient classical Greek, an angelos was a human envoy, herald, or messenger sent to deliver official news, military dispatches, or treaties.</w:t>
      </w:r>
    </w:p>
    <w:p w14:paraId="1972F424" w14:textId="77777777" w:rsidR="00166A75" w:rsidRDefault="00166A75">
      <w:r>
        <w:t>• In the Septuagint (the Greek translation of the Old Testament), angelos was chosen to translate the Hebrew word malak, which also means messenger. Over time, the spiritual sense of a heavenly messenger of God became the dominant meaning in biblical literature, transitioning the word from a functional description of a human job to an ontological description of a specific class of heavenly beings.</w:t>
      </w:r>
    </w:p>
    <w:p w14:paraId="063A1ECC" w14:textId="77777777" w:rsidR="00166A75" w:rsidRDefault="00166A75"/>
    <w:p w14:paraId="11AD8484" w14:textId="77777777" w:rsidR="00166A75" w:rsidRPr="00166A75" w:rsidRDefault="00166A75">
      <w:pPr>
        <w:rPr>
          <w:b/>
        </w:rPr>
      </w:pPr>
      <w:r w:rsidRPr="00166A75">
        <w:rPr>
          <w:b/>
        </w:rPr>
        <w:t>2. Meaning / Lexical Definition</w:t>
      </w:r>
    </w:p>
    <w:p w14:paraId="40219D87" w14:textId="77777777" w:rsidR="00166A75" w:rsidRDefault="00166A75">
      <w:r>
        <w:t>• Angelos carries two primary meanings depending on its context in the New Testament:</w:t>
      </w:r>
    </w:p>
    <w:p w14:paraId="6DE9BA5B" w14:textId="77777777" w:rsidR="00166A75" w:rsidRDefault="00166A75">
      <w:r>
        <w:t>• A human messenger, envoy, or agent sent to perform a duty or deliver information (as seen in Luke 7:24, Luke 9:52, and James 2:25).</w:t>
      </w:r>
    </w:p>
    <w:p w14:paraId="07584DD9" w14:textId="77777777" w:rsidR="00166A75" w:rsidRDefault="00166A75">
      <w:r>
        <w:t>• A supernatural, spiritual being created by God who serves as His agent, messenger, or ministering spirit (as seen in Matthew 1:20, Luke 2:15, and Hebrews 1:14).</w:t>
      </w:r>
    </w:p>
    <w:p w14:paraId="4C28D934" w14:textId="77777777" w:rsidR="00166A75" w:rsidRDefault="00166A75">
      <w:r>
        <w:t>• In Matthew 18:10, the definition refers strictly to the second category: personal, heavenly, spiritual beings associated with God's heavenly court.</w:t>
      </w:r>
    </w:p>
    <w:p w14:paraId="5BCC5DAD" w14:textId="77777777" w:rsidR="00166A75" w:rsidRDefault="00166A75"/>
    <w:p w14:paraId="11B6597E" w14:textId="77777777" w:rsidR="00166A75" w:rsidRPr="00166A75" w:rsidRDefault="00166A75">
      <w:pPr>
        <w:rPr>
          <w:b/>
        </w:rPr>
      </w:pPr>
      <w:r w:rsidRPr="00166A75">
        <w:rPr>
          <w:b/>
        </w:rPr>
        <w:t>3. Usage and Word Pictures</w:t>
      </w:r>
    </w:p>
    <w:p w14:paraId="131E7B7B" w14:textId="77777777" w:rsidR="00166A75" w:rsidRDefault="00166A75">
      <w:r>
        <w:t>• Angelos occurs 175 times in the New Testament, with the highest concentrations found in the Gospels and the Book of Revelation.</w:t>
      </w:r>
    </w:p>
    <w:p w14:paraId="3EEA9DB7" w14:textId="77777777" w:rsidR="00166A75" w:rsidRDefault="00166A75">
      <w:r>
        <w:t>• These beings are depicted as powerful, holy, and obedient entities.</w:t>
      </w:r>
    </w:p>
    <w:p w14:paraId="3478D4BA" w14:textId="77777777" w:rsidR="00166A75" w:rsidRDefault="00166A75">
      <w:r>
        <w:t>• The New Testament uses several key word pictures to describe their role:</w:t>
      </w:r>
    </w:p>
    <w:p w14:paraId="1584308E" w14:textId="77777777" w:rsidR="00166A75" w:rsidRDefault="00166A75">
      <w:r>
        <w:t>• Ministers of God's presence: They stand before God, ready to do His bidding (Luke 1:19).</w:t>
      </w:r>
    </w:p>
    <w:p w14:paraId="2951C5FE" w14:textId="77777777" w:rsidR="00166A75" w:rsidRDefault="00166A75">
      <w:r>
        <w:t>• Agents of divine providence: They guard, guide, and rescue believers (Acts 12:7-11).</w:t>
      </w:r>
    </w:p>
    <w:p w14:paraId="533378C3" w14:textId="77777777" w:rsidR="00166A75" w:rsidRDefault="00166A75">
      <w:r>
        <w:t>• Reapers of the harvest: They are active participants in executing end-times judgment (Matthew 13:39, 49).</w:t>
      </w:r>
    </w:p>
    <w:p w14:paraId="3D493657" w14:textId="77777777" w:rsidR="00166A75" w:rsidRDefault="00166A75">
      <w:r>
        <w:t>• Worshippers: They constantly glorify God and the Lamb around His throne (Revelation 5:11-12).</w:t>
      </w:r>
    </w:p>
    <w:p w14:paraId="3ECD7864" w14:textId="77777777" w:rsidR="00166A75" w:rsidRDefault="00166A75"/>
    <w:p w14:paraId="1E07A2FF" w14:textId="77777777" w:rsidR="00166A75" w:rsidRPr="00166A75" w:rsidRDefault="00166A75">
      <w:pPr>
        <w:rPr>
          <w:b/>
        </w:rPr>
      </w:pPr>
      <w:r w:rsidRPr="00166A75">
        <w:rPr>
          <w:b/>
        </w:rPr>
        <w:t>4. Theological Implications</w:t>
      </w:r>
    </w:p>
    <w:p w14:paraId="6D98DE04" w14:textId="77777777" w:rsidR="00166A75" w:rsidRDefault="00166A75">
      <w:r>
        <w:t>• Angelic Ministry: Angels are not independent agents but "ministering spirits sent forth to minister for those who will inherit salvation" (Hebrews 1:14). They operate under strict divine command and possess no authority of their own.</w:t>
      </w:r>
    </w:p>
    <w:p w14:paraId="7E54463A" w14:textId="77777777" w:rsidR="00166A75" w:rsidRDefault="00166A75">
      <w:r>
        <w:t>• The Value of the Lowly: The direct association of angels with "little ones" underscores God's deep care for the vulnerable, weak, and humble.</w:t>
      </w:r>
    </w:p>
    <w:p w14:paraId="2DD72CAF" w14:textId="77777777" w:rsidR="00166A75" w:rsidRDefault="00166A75">
      <w:r>
        <w:t>• Heavenly Representation: The concept of "their angels" indicates a special, protective assignment or representation of God's people in the heavenly realm, highlighting the thin veil between the physical and spiritual realities of Christian life.</w:t>
      </w:r>
    </w:p>
    <w:p w14:paraId="718892F2" w14:textId="77777777" w:rsidR="00166A75" w:rsidRDefault="00166A75"/>
    <w:p w14:paraId="30B7D65F" w14:textId="77777777" w:rsidR="00166A75" w:rsidRPr="00166A75" w:rsidRDefault="00166A75">
      <w:pPr>
        <w:rPr>
          <w:b/>
        </w:rPr>
      </w:pPr>
      <w:r w:rsidRPr="00166A75">
        <w:rPr>
          <w:b/>
        </w:rPr>
        <w:t>5. Contextual Nuance in the Passage (Matthew 18:10)</w:t>
      </w:r>
    </w:p>
    <w:p w14:paraId="0FEEFBF3" w14:textId="77777777" w:rsidR="00166A75" w:rsidRDefault="00166A75">
      <w:r>
        <w:t>• In Matthew 18, Jesus refers both to literal children and to His disciples who must humble themselves like children. He warns against "despising" (looking down upon or treating as insignificant) these vulnerable believers.</w:t>
      </w:r>
    </w:p>
    <w:p w14:paraId="05D49C7C" w14:textId="77777777" w:rsidR="00166A75" w:rsidRDefault="00166A75">
      <w:r>
        <w:t>• The phrase "their angels" has historically fueled discussions about "guardian angels." While the text affirms that specific angels are assigned to care for and represent believers, the primary theological emphasis is not on the angels themselves, but on their access.</w:t>
      </w:r>
    </w:p>
    <w:p w14:paraId="5350E213" w14:textId="77777777" w:rsidR="00166A75" w:rsidRDefault="00166A75">
      <w:r>
        <w:t>• To "always see the face of My Father" is a powerful idiom. In ancient Near Eastern courts, only the most favored, high-ranking officials had continuous, direct access to the king ("seeing his face"). Most subjects never saw the monarch. Jesus argues that the angels assigned to watch over these seemingly insignificant "little ones" are not low-ranking servants kept at a distance. Instead, they occupy the highest place of privilege in the heavenly court, possessing immediate access to the Father. Therefore, to despise a humble believer is to offend those whose heavenly representatives stand in the direct presence of God Himself.</w:t>
      </w:r>
    </w:p>
    <w:p w14:paraId="03EC4377" w14:textId="77777777" w:rsidR="00166A75" w:rsidRDefault="00166A75"/>
    <w:p w14:paraId="7E248060" w14:textId="77777777" w:rsidR="00166A75" w:rsidRPr="00166A75" w:rsidRDefault="00166A75">
      <w:pPr>
        <w:rPr>
          <w:b/>
        </w:rPr>
      </w:pPr>
      <w:r w:rsidRPr="00166A75">
        <w:rPr>
          <w:b/>
        </w:rPr>
        <w:t>6. Key Uses in Other Verses (NKJV)</w:t>
      </w:r>
    </w:p>
    <w:p w14:paraId="03CE9191" w14:textId="77777777" w:rsidR="00166A75" w:rsidRDefault="00166A75">
      <w:r>
        <w:t>• Matthew 4:11 - "Then the devil left Him, and behold, angels came and ministered to Him."</w:t>
      </w:r>
    </w:p>
    <w:p w14:paraId="238948DD" w14:textId="77777777" w:rsidR="00166A75" w:rsidRDefault="00166A75">
      <w:r>
        <w:t>• Luke 2:15 - "So it was, when the angels had gone away from them into heaven, that the shepherds said to one another, 'Let us now go to Bethlehem and see this thing that has come to pass, which the Lord has made known to us.'"</w:t>
      </w:r>
    </w:p>
    <w:p w14:paraId="1F4ED5BF" w14:textId="77777777" w:rsidR="00166A75" w:rsidRDefault="00166A75">
      <w:r>
        <w:t>• Luke 15:10 - "Likewise, I say to you, there is joy in the presence of the angels of God over one sinner who repents."</w:t>
      </w:r>
    </w:p>
    <w:p w14:paraId="502F43B0" w14:textId="77777777" w:rsidR="00166A75" w:rsidRDefault="00166A75">
      <w:r>
        <w:t>• Hebrews 1:14 - "Are they not all ministering spirits sent forth to minister for those who will inherit salvation?"</w:t>
      </w:r>
    </w:p>
    <w:p w14:paraId="718C6B1A" w14:textId="77777777" w:rsidR="00166A75" w:rsidRDefault="00166A75">
      <w:r>
        <w:t>• James 2:25 - "Likewise, was not Rahab the harlot also justified by works when she received the messengers and sent them out another way?"</w:t>
      </w:r>
    </w:p>
    <w:p w14:paraId="1746FFEB" w14:textId="77777777" w:rsidR="00166A75" w:rsidRDefault="00166A75"/>
    <w:p w14:paraId="0E15842F" w14:textId="77777777" w:rsidR="00166A75" w:rsidRPr="00166A75" w:rsidRDefault="00166A75">
      <w:pPr>
        <w:rPr>
          <w:b/>
        </w:rPr>
      </w:pPr>
      <w:r w:rsidRPr="00166A75">
        <w:rPr>
          <w:b/>
        </w:rPr>
        <w:t>7. Other Relevant Insights</w:t>
      </w:r>
    </w:p>
    <w:p w14:paraId="68084078" w14:textId="77777777" w:rsidR="00166A75" w:rsidRDefault="00166A75">
      <w:r>
        <w:t>• The phrase "see the face of My Father" implies intimate fellowship and active advocacy. In Jewish tradition, only the primary angels (sometimes called the angels of the presence, like Gabriel in Luke 1:19) stood before God. Jesus' statement indicates that even the most vulnerable believer has powerful, high-ranking advocates in the spiritual realm.</w:t>
      </w:r>
    </w:p>
    <w:p w14:paraId="77291071" w14:textId="77777777" w:rsidR="00166A75" w:rsidRDefault="00166A75">
      <w:r>
        <w:t>• This teaching serves as a severe warning against causing a weaker brother or sister to stumble. It frames pastoral care and mutual respect not merely as social courtesy, but as an issue of cosmic, heavenly significance.</w:t>
      </w:r>
    </w:p>
    <w:p w14:paraId="37D4030C" w14:textId="77777777" w:rsidR="00166A75" w:rsidRDefault="00166A75"/>
    <w:p w14:paraId="323FBBA7" w14:textId="77777777" w:rsidR="00166A75" w:rsidRPr="00166A75" w:rsidRDefault="00166A75">
      <w:pPr>
        <w:rPr>
          <w:b/>
        </w:rPr>
      </w:pPr>
      <w:r w:rsidRPr="00166A75">
        <w:rPr>
          <w:b/>
        </w:rPr>
        <w:t>8. References</w:t>
      </w:r>
    </w:p>
    <w:p w14:paraId="1B0DD8FD" w14:textId="77777777" w:rsidR="00166A75" w:rsidRDefault="00166A75">
      <w:r>
        <w:t>• BDAG</w:t>
      </w:r>
    </w:p>
    <w:p w14:paraId="22E611CE" w14:textId="77777777" w:rsidR="00166A75" w:rsidRDefault="00166A75">
      <w:r>
        <w:t>• Thayer's Greek-English Lexicon</w:t>
      </w:r>
    </w:p>
    <w:p w14:paraId="6458943F" w14:textId="77777777" w:rsidR="00166A75" w:rsidRDefault="00166A75">
      <w:r>
        <w:t>• Vine's Expository Dictionary of New Testament Words</w:t>
      </w:r>
    </w:p>
    <w:p w14:paraId="5E0B52EC" w14:textId="77777777" w:rsidR="00166A75" w:rsidRDefault="00166A75">
      <w:r>
        <w:t>• Theological Dictionary of the New Testament (TDNT)</w:t>
      </w:r>
    </w:p>
    <w:p w14:paraId="05608904" w14:textId="77777777" w:rsidR="00166A75" w:rsidRDefault="00166A75">
      <w:r>
        <w:t>• Blue Letter Bible</w:t>
      </w:r>
    </w:p>
    <w:p w14:paraId="6745666E" w14:textId="63751752" w:rsidR="004C5552" w:rsidRDefault="00166A7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75"/>
    <w:rsid w:val="00017747"/>
    <w:rsid w:val="00023A4A"/>
    <w:rsid w:val="0006763F"/>
    <w:rsid w:val="000C53AC"/>
    <w:rsid w:val="00146083"/>
    <w:rsid w:val="00166A75"/>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174F3"/>
  <w15:chartTrackingRefBased/>
  <w15:docId w15:val="{869EE7EF-3015-4634-859D-474E9D3E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6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6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A75"/>
    <w:rPr>
      <w:rFonts w:eastAsiaTheme="majorEastAsia" w:cstheme="majorBidi"/>
      <w:color w:val="272727" w:themeColor="text1" w:themeTint="D8"/>
    </w:rPr>
  </w:style>
  <w:style w:type="paragraph" w:styleId="Title">
    <w:name w:val="Title"/>
    <w:basedOn w:val="Normal"/>
    <w:next w:val="Normal"/>
    <w:link w:val="TitleChar"/>
    <w:uiPriority w:val="10"/>
    <w:qFormat/>
    <w:rsid w:val="00166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A75"/>
    <w:pPr>
      <w:spacing w:before="160"/>
      <w:jc w:val="center"/>
    </w:pPr>
    <w:rPr>
      <w:i/>
      <w:iCs/>
      <w:color w:val="404040" w:themeColor="text1" w:themeTint="BF"/>
    </w:rPr>
  </w:style>
  <w:style w:type="character" w:customStyle="1" w:styleId="QuoteChar">
    <w:name w:val="Quote Char"/>
    <w:basedOn w:val="DefaultParagraphFont"/>
    <w:link w:val="Quote"/>
    <w:uiPriority w:val="29"/>
    <w:rsid w:val="00166A75"/>
    <w:rPr>
      <w:i/>
      <w:iCs/>
      <w:color w:val="404040" w:themeColor="text1" w:themeTint="BF"/>
    </w:rPr>
  </w:style>
  <w:style w:type="paragraph" w:styleId="ListParagraph">
    <w:name w:val="List Paragraph"/>
    <w:basedOn w:val="Normal"/>
    <w:uiPriority w:val="34"/>
    <w:qFormat/>
    <w:rsid w:val="00166A75"/>
    <w:pPr>
      <w:ind w:left="720"/>
      <w:contextualSpacing/>
    </w:pPr>
  </w:style>
  <w:style w:type="character" w:styleId="IntenseEmphasis">
    <w:name w:val="Intense Emphasis"/>
    <w:basedOn w:val="DefaultParagraphFont"/>
    <w:uiPriority w:val="21"/>
    <w:qFormat/>
    <w:rsid w:val="00166A75"/>
    <w:rPr>
      <w:i/>
      <w:iCs/>
      <w:color w:val="2E74B5" w:themeColor="accent1" w:themeShade="BF"/>
    </w:rPr>
  </w:style>
  <w:style w:type="paragraph" w:styleId="IntenseQuote">
    <w:name w:val="Intense Quote"/>
    <w:basedOn w:val="Normal"/>
    <w:next w:val="Normal"/>
    <w:link w:val="IntenseQuoteChar"/>
    <w:uiPriority w:val="30"/>
    <w:qFormat/>
    <w:rsid w:val="00166A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6A75"/>
    <w:rPr>
      <w:i/>
      <w:iCs/>
      <w:color w:val="2E74B5" w:themeColor="accent1" w:themeShade="BF"/>
    </w:rPr>
  </w:style>
  <w:style w:type="character" w:styleId="IntenseReference">
    <w:name w:val="Intense Reference"/>
    <w:basedOn w:val="DefaultParagraphFont"/>
    <w:uiPriority w:val="32"/>
    <w:qFormat/>
    <w:rsid w:val="00166A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4981</Characters>
  <Application>Microsoft Office Word</Application>
  <DocSecurity>0</DocSecurity>
  <Lines>95</Lines>
  <Paragraphs>52</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