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C490" w14:textId="77777777" w:rsidR="000D3083" w:rsidRPr="000D3083" w:rsidRDefault="000D3083">
      <w:pPr>
        <w:rPr>
          <w:b/>
        </w:rPr>
      </w:pPr>
      <w:r w:rsidRPr="000D3083">
        <w:rPr>
          <w:b/>
        </w:rPr>
        <w:t>PAYMENT - ( apodotheton , Strong's G591 )</w:t>
      </w:r>
    </w:p>
    <w:p w14:paraId="5014FA33" w14:textId="77777777" w:rsidR="000D3083" w:rsidRDefault="000D3083">
      <w:r w:rsidRPr="000D3083">
        <w:rPr>
          <w:b/>
        </w:rPr>
        <w:t>Summary:</w:t>
      </w:r>
    </w:p>
    <w:p w14:paraId="7F8B3A10" w14:textId="77777777" w:rsidR="000D3083" w:rsidRDefault="000D3083">
      <w:r>
        <w:t>The word rendered "payment" in Matthew 18:25 refers to the settling of a debt, discharge of an obligation, or rendering what is duly owed. In the context of the Parable of the Unmerciful Servant, it highlights the terrifying impossibility of paying a massive moral and financial debt to a king, emphasizing total human bankruptcy before a holy God and the necessity of unmerited grace.</w:t>
      </w:r>
    </w:p>
    <w:p w14:paraId="6F30A913" w14:textId="77777777" w:rsidR="000D3083" w:rsidRDefault="000D3083"/>
    <w:p w14:paraId="17F76688" w14:textId="77777777" w:rsidR="000D3083" w:rsidRDefault="000D3083">
      <w:r w:rsidRPr="000D3083">
        <w:rPr>
          <w:b/>
        </w:rPr>
        <w:t>Full Study:</w:t>
      </w:r>
    </w:p>
    <w:p w14:paraId="714AA32D" w14:textId="77777777" w:rsidR="000D3083" w:rsidRDefault="000D3083"/>
    <w:p w14:paraId="07A1745C" w14:textId="77777777" w:rsidR="000D3083" w:rsidRPr="000D3083" w:rsidRDefault="000D3083">
      <w:pPr>
        <w:rPr>
          <w:b/>
        </w:rPr>
      </w:pPr>
      <w:r w:rsidRPr="000D3083">
        <w:rPr>
          <w:b/>
        </w:rPr>
        <w:t>1. Word Picture / Background</w:t>
      </w:r>
    </w:p>
    <w:p w14:paraId="79575831" w14:textId="77777777" w:rsidR="000D3083" w:rsidRDefault="000D3083">
      <w:r>
        <w:t xml:space="preserve">- The root verb apodidomi carries the fundamental idea of giving back, returning, or giving off what is due. </w:t>
      </w:r>
    </w:p>
    <w:p w14:paraId="5CE82C52" w14:textId="77777777" w:rsidR="000D3083" w:rsidRDefault="000D3083">
      <w:r>
        <w:t>- In the Greco-Roman world, it was regularly used in commercial and legal contexts for paying back a loan, wages, or taxes.</w:t>
      </w:r>
    </w:p>
    <w:p w14:paraId="11D5C767" w14:textId="77777777" w:rsidR="000D3083" w:rsidRDefault="000D3083">
      <w:r>
        <w:t>- The suffix used in the specific form here points directly to the execution of that payment or settlement.</w:t>
      </w:r>
    </w:p>
    <w:p w14:paraId="6EDBC000" w14:textId="77777777" w:rsidR="000D3083" w:rsidRDefault="000D3083"/>
    <w:p w14:paraId="60CA42A8" w14:textId="77777777" w:rsidR="000D3083" w:rsidRPr="000D3083" w:rsidRDefault="000D3083">
      <w:pPr>
        <w:rPr>
          <w:b/>
        </w:rPr>
      </w:pPr>
      <w:r w:rsidRPr="000D3083">
        <w:rPr>
          <w:b/>
        </w:rPr>
        <w:t>2. Meaning / Lexical Definition</w:t>
      </w:r>
    </w:p>
    <w:p w14:paraId="30BFCAC4" w14:textId="77777777" w:rsidR="000D3083" w:rsidRDefault="000D3083">
      <w:r>
        <w:t>- To pay off a debt or fulfill an obligation.</w:t>
      </w:r>
    </w:p>
    <w:p w14:paraId="4FD56639" w14:textId="77777777" w:rsidR="000D3083" w:rsidRDefault="000D3083">
      <w:r>
        <w:t>- To render what is owed to a legitimate authority or creditor.</w:t>
      </w:r>
    </w:p>
    <w:p w14:paraId="74BF6956" w14:textId="77777777" w:rsidR="000D3083" w:rsidRDefault="000D3083">
      <w:r>
        <w:t>- To recompense, reward, or settle accounts fully.</w:t>
      </w:r>
    </w:p>
    <w:p w14:paraId="1D33CD18" w14:textId="77777777" w:rsidR="000D3083" w:rsidRDefault="000D3083"/>
    <w:p w14:paraId="622A41C4" w14:textId="77777777" w:rsidR="000D3083" w:rsidRPr="000D3083" w:rsidRDefault="000D3083">
      <w:pPr>
        <w:rPr>
          <w:b/>
        </w:rPr>
      </w:pPr>
      <w:r w:rsidRPr="000D3083">
        <w:rPr>
          <w:b/>
        </w:rPr>
        <w:t>3. Usage and Word Pictures</w:t>
      </w:r>
    </w:p>
    <w:p w14:paraId="01D17800" w14:textId="77777777" w:rsidR="000D3083" w:rsidRDefault="000D3083">
      <w:r>
        <w:t>- A commercial ledger being balanced.</w:t>
      </w:r>
    </w:p>
    <w:p w14:paraId="6BEA5E2A" w14:textId="77777777" w:rsidR="000D3083" w:rsidRDefault="000D3083">
      <w:r>
        <w:t>- A debtor standing before a judge or master with empty hands, unable to produce the required sum.</w:t>
      </w:r>
    </w:p>
    <w:p w14:paraId="3202F52C" w14:textId="77777777" w:rsidR="000D3083" w:rsidRDefault="000D3083">
      <w:r>
        <w:t>- The sobering reality of an enforced legal penalty when the debtor cannot pay.</w:t>
      </w:r>
    </w:p>
    <w:p w14:paraId="0E5626F2" w14:textId="77777777" w:rsidR="000D3083" w:rsidRDefault="000D3083"/>
    <w:p w14:paraId="09C6B3A9" w14:textId="77777777" w:rsidR="000D3083" w:rsidRPr="000D3083" w:rsidRDefault="000D3083">
      <w:pPr>
        <w:rPr>
          <w:b/>
        </w:rPr>
      </w:pPr>
      <w:r w:rsidRPr="000D3083">
        <w:rPr>
          <w:b/>
        </w:rPr>
        <w:t>4. Theological Implications</w:t>
      </w:r>
    </w:p>
    <w:p w14:paraId="08BB794F" w14:textId="77777777" w:rsidR="000D3083" w:rsidRDefault="000D3083">
      <w:r>
        <w:t>- Sin is presented in Scripture as a monumental debt owed to God.</w:t>
      </w:r>
    </w:p>
    <w:p w14:paraId="21FAF348" w14:textId="77777777" w:rsidR="000D3083" w:rsidRDefault="000D3083">
      <w:r>
        <w:t>- Human beings are morally bankrupt; no amount of personal effort can produce the "payment" required to satisfy divine justice.</w:t>
      </w:r>
    </w:p>
    <w:p w14:paraId="263E8EB3" w14:textId="77777777" w:rsidR="000D3083" w:rsidRDefault="000D3083">
      <w:r>
        <w:t>- The ultimate payment for sin was accomplished not by the debtor, but through the substitutionary sacrifice of Christ, who paid a debt He did not owe because we owed a debt we could not pay.</w:t>
      </w:r>
    </w:p>
    <w:p w14:paraId="026C8356" w14:textId="77777777" w:rsidR="000D3083" w:rsidRDefault="000D3083"/>
    <w:p w14:paraId="7F5CEC21" w14:textId="77777777" w:rsidR="000D3083" w:rsidRPr="000D3083" w:rsidRDefault="000D3083">
      <w:pPr>
        <w:rPr>
          <w:b/>
        </w:rPr>
      </w:pPr>
      <w:r w:rsidRPr="000D3083">
        <w:rPr>
          <w:b/>
        </w:rPr>
        <w:t>5. Contextual Nuance in the Passage</w:t>
      </w:r>
    </w:p>
    <w:p w14:paraId="48FA7586" w14:textId="77777777" w:rsidR="000D3083" w:rsidRDefault="000D3083">
      <w:r>
        <w:t>- In Matthew 18:25, the master commands that the servant, his wife, his children, and all that he has be sold so that "payment" may be made.</w:t>
      </w:r>
    </w:p>
    <w:p w14:paraId="23AA74D6" w14:textId="77777777" w:rsidR="000D3083" w:rsidRDefault="000D3083">
      <w:r>
        <w:t>- The command underscores the severity of the debt (ten thousand talents) and the total inadequacy of the servant's assets to cover it, setting the stage for the master's astonishing compassion and forgiveness.</w:t>
      </w:r>
    </w:p>
    <w:p w14:paraId="08B8C559" w14:textId="77777777" w:rsidR="000D3083" w:rsidRDefault="000D3083"/>
    <w:p w14:paraId="10D38DD8" w14:textId="77777777" w:rsidR="000D3083" w:rsidRPr="000D3083" w:rsidRDefault="000D3083">
      <w:pPr>
        <w:rPr>
          <w:b/>
        </w:rPr>
      </w:pPr>
      <w:r w:rsidRPr="000D3083">
        <w:rPr>
          <w:b/>
        </w:rPr>
        <w:t>6. Key Uses in Other Verses (NKJV)</w:t>
      </w:r>
    </w:p>
    <w:p w14:paraId="465F7405" w14:textId="77777777" w:rsidR="000D3083" w:rsidRDefault="000D3083">
      <w:r>
        <w:t>- Matthew 18:34 - "And his master was angry, and delivered him to the torturers until he should pay all that was due to him."</w:t>
      </w:r>
    </w:p>
    <w:p w14:paraId="3DC536BE" w14:textId="77777777" w:rsidR="000D3083" w:rsidRDefault="000D3083">
      <w:r>
        <w:t>- Matthew 20:8 - "So when evening had come, the owner of the vineyard said to his steward, 'Call the laborers and give them their wages, beginning with the last to the first.'"</w:t>
      </w:r>
    </w:p>
    <w:p w14:paraId="7306C31C" w14:textId="77777777" w:rsidR="000D3083" w:rsidRDefault="000D3083">
      <w:r>
        <w:t>- Romans 13:7 - "Render therefore to all their dues: taxes to whom taxes are due, customs to whom customs, fear to whom fear, honor to whom honor."</w:t>
      </w:r>
    </w:p>
    <w:p w14:paraId="45692386" w14:textId="77777777" w:rsidR="000D3083" w:rsidRDefault="000D3083"/>
    <w:p w14:paraId="14A952AC" w14:textId="77777777" w:rsidR="000D3083" w:rsidRPr="000D3083" w:rsidRDefault="000D3083">
      <w:pPr>
        <w:rPr>
          <w:b/>
        </w:rPr>
      </w:pPr>
      <w:r w:rsidRPr="000D3083">
        <w:rPr>
          <w:b/>
        </w:rPr>
        <w:t>7. Other Relevant Insights</w:t>
      </w:r>
    </w:p>
    <w:p w14:paraId="18D62C6F" w14:textId="77777777" w:rsidR="000D3083" w:rsidRDefault="000D3083">
      <w:r>
        <w:t>- The impossibility of the payment in the parable mirrors Jesus' teaching on the absolute inability of sinners to earn their salvation or merit forgiveness.</w:t>
      </w:r>
    </w:p>
    <w:p w14:paraId="64EF57BE" w14:textId="77777777" w:rsidR="000D3083" w:rsidRDefault="000D3083">
      <w:r>
        <w:t>- True forgiveness releases the debtor from the demand of payment, which is precisely what the king does in the parable and what God does for believers through the cross.</w:t>
      </w:r>
    </w:p>
    <w:p w14:paraId="7B45FDA1" w14:textId="77777777" w:rsidR="000D3083" w:rsidRDefault="000D3083"/>
    <w:p w14:paraId="33237CD8" w14:textId="77777777" w:rsidR="000D3083" w:rsidRPr="000D3083" w:rsidRDefault="000D3083">
      <w:pPr>
        <w:rPr>
          <w:b/>
        </w:rPr>
      </w:pPr>
      <w:r w:rsidRPr="000D3083">
        <w:rPr>
          <w:b/>
        </w:rPr>
        <w:t>8. References</w:t>
      </w:r>
    </w:p>
    <w:p w14:paraId="0D8F0443" w14:textId="77777777" w:rsidR="000D3083" w:rsidRDefault="000D3083">
      <w:r>
        <w:t>BDAG</w:t>
      </w:r>
    </w:p>
    <w:p w14:paraId="0CDA0CA6" w14:textId="77777777" w:rsidR="000D3083" w:rsidRDefault="000D3083">
      <w:r>
        <w:t>TDNT</w:t>
      </w:r>
    </w:p>
    <w:p w14:paraId="126A950E" w14:textId="77777777" w:rsidR="000D3083" w:rsidRDefault="000D3083">
      <w:r>
        <w:t>NIDNTTE</w:t>
      </w:r>
    </w:p>
    <w:p w14:paraId="7321377B" w14:textId="77777777" w:rsidR="000D3083" w:rsidRDefault="000D3083">
      <w:r>
        <w:t>Vine's Expository Dictionary of New Testament Words</w:t>
      </w:r>
    </w:p>
    <w:p w14:paraId="12388B40" w14:textId="77777777" w:rsidR="000D3083" w:rsidRDefault="000D3083">
      <w:r>
        <w:t>Zodhiates' Complete Word Study Dictionary</w:t>
      </w:r>
    </w:p>
    <w:p w14:paraId="061335C9" w14:textId="77777777" w:rsidR="000D3083" w:rsidRDefault="000D3083">
      <w:r>
        <w:t>Matthew Henry Commentary</w:t>
      </w:r>
    </w:p>
    <w:p w14:paraId="47C3A6D4" w14:textId="2A031479" w:rsidR="004C5552" w:rsidRDefault="000D3083">
      <w:r>
        <w:t>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083"/>
    <w:rsid w:val="00017747"/>
    <w:rsid w:val="00023A4A"/>
    <w:rsid w:val="0006763F"/>
    <w:rsid w:val="000C53AC"/>
    <w:rsid w:val="000D308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D0283"/>
  <w15:chartTrackingRefBased/>
  <w15:docId w15:val="{0846565C-FB48-4006-B78E-10D38249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3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3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083"/>
    <w:rPr>
      <w:rFonts w:eastAsiaTheme="majorEastAsia" w:cstheme="majorBidi"/>
      <w:color w:val="272727" w:themeColor="text1" w:themeTint="D8"/>
    </w:rPr>
  </w:style>
  <w:style w:type="paragraph" w:styleId="Title">
    <w:name w:val="Title"/>
    <w:basedOn w:val="Normal"/>
    <w:next w:val="Normal"/>
    <w:link w:val="TitleChar"/>
    <w:uiPriority w:val="10"/>
    <w:qFormat/>
    <w:rsid w:val="000D3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083"/>
    <w:pPr>
      <w:spacing w:before="160"/>
      <w:jc w:val="center"/>
    </w:pPr>
    <w:rPr>
      <w:i/>
      <w:iCs/>
      <w:color w:val="404040" w:themeColor="text1" w:themeTint="BF"/>
    </w:rPr>
  </w:style>
  <w:style w:type="character" w:customStyle="1" w:styleId="QuoteChar">
    <w:name w:val="Quote Char"/>
    <w:basedOn w:val="DefaultParagraphFont"/>
    <w:link w:val="Quote"/>
    <w:uiPriority w:val="29"/>
    <w:rsid w:val="000D3083"/>
    <w:rPr>
      <w:i/>
      <w:iCs/>
      <w:color w:val="404040" w:themeColor="text1" w:themeTint="BF"/>
    </w:rPr>
  </w:style>
  <w:style w:type="paragraph" w:styleId="ListParagraph">
    <w:name w:val="List Paragraph"/>
    <w:basedOn w:val="Normal"/>
    <w:uiPriority w:val="34"/>
    <w:qFormat/>
    <w:rsid w:val="000D3083"/>
    <w:pPr>
      <w:ind w:left="720"/>
      <w:contextualSpacing/>
    </w:pPr>
  </w:style>
  <w:style w:type="character" w:styleId="IntenseEmphasis">
    <w:name w:val="Intense Emphasis"/>
    <w:basedOn w:val="DefaultParagraphFont"/>
    <w:uiPriority w:val="21"/>
    <w:qFormat/>
    <w:rsid w:val="000D3083"/>
    <w:rPr>
      <w:i/>
      <w:iCs/>
      <w:color w:val="2E74B5" w:themeColor="accent1" w:themeShade="BF"/>
    </w:rPr>
  </w:style>
  <w:style w:type="paragraph" w:styleId="IntenseQuote">
    <w:name w:val="Intense Quote"/>
    <w:basedOn w:val="Normal"/>
    <w:next w:val="Normal"/>
    <w:link w:val="IntenseQuoteChar"/>
    <w:uiPriority w:val="30"/>
    <w:qFormat/>
    <w:rsid w:val="000D30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3083"/>
    <w:rPr>
      <w:i/>
      <w:iCs/>
      <w:color w:val="2E74B5" w:themeColor="accent1" w:themeShade="BF"/>
    </w:rPr>
  </w:style>
  <w:style w:type="character" w:styleId="IntenseReference">
    <w:name w:val="Intense Reference"/>
    <w:basedOn w:val="DefaultParagraphFont"/>
    <w:uiPriority w:val="32"/>
    <w:qFormat/>
    <w:rsid w:val="000D30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497</Words>
  <Characters>2588</Characters>
  <Application>Microsoft Office Word</Application>
  <DocSecurity>0</DocSecurity>
  <Lines>49</Lines>
  <Paragraphs>27</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2026-08-13T02:16:00Z</dcterms:modified>
</cp:coreProperties>
</file>