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F8565" w14:textId="77777777" w:rsidR="002A08EF" w:rsidRPr="002A08EF" w:rsidRDefault="002A08EF">
      <w:pPr>
        <w:rPr>
          <w:b/>
        </w:rPr>
      </w:pPr>
      <w:r w:rsidRPr="002A08EF">
        <w:rPr>
          <w:b/>
        </w:rPr>
        <w:t>PRISON - ( phylake , Strong's G5438 )</w:t>
      </w:r>
    </w:p>
    <w:p w14:paraId="2A78AC99" w14:textId="77777777" w:rsidR="002A08EF" w:rsidRDefault="002A08EF">
      <w:r w:rsidRPr="002A08EF">
        <w:rPr>
          <w:b/>
        </w:rPr>
        <w:t>Summary:</w:t>
      </w:r>
    </w:p>
    <w:p w14:paraId="757EF540" w14:textId="77777777" w:rsidR="002A08EF" w:rsidRDefault="002A08EF">
      <w:r>
        <w:t>The word phylake primarily denotes a guarding, a watch, or a place where those under guard are kept. In the context of Matthew 18:30, it vividly illustrates the severe temporal and spiritual consequences of unforgiveness, portraying an inescapable confinement of debtor and offender alike until the ultimate debt is addressed.</w:t>
      </w:r>
    </w:p>
    <w:p w14:paraId="12131A10" w14:textId="77777777" w:rsidR="002A08EF" w:rsidRDefault="002A08EF"/>
    <w:p w14:paraId="5ED4838B" w14:textId="77777777" w:rsidR="002A08EF" w:rsidRDefault="002A08EF">
      <w:r w:rsidRPr="002A08EF">
        <w:rPr>
          <w:b/>
        </w:rPr>
        <w:t>Full Study:</w:t>
      </w:r>
    </w:p>
    <w:p w14:paraId="10849156" w14:textId="77777777" w:rsidR="002A08EF" w:rsidRDefault="002A08EF"/>
    <w:p w14:paraId="4905570C" w14:textId="77777777" w:rsidR="002A08EF" w:rsidRPr="002A08EF" w:rsidRDefault="002A08EF">
      <w:pPr>
        <w:rPr>
          <w:b/>
        </w:rPr>
      </w:pPr>
      <w:r w:rsidRPr="002A08EF">
        <w:rPr>
          <w:b/>
        </w:rPr>
        <w:t>1. Word Picture / Background</w:t>
      </w:r>
    </w:p>
    <w:p w14:paraId="49B6A760" w14:textId="77777777" w:rsidR="002A08EF" w:rsidRDefault="002A08EF">
      <w:r>
        <w:t>• Rooted in the verb phulasso, meaning to guard, watch, or protect.</w:t>
      </w:r>
    </w:p>
    <w:p w14:paraId="3E67A4B4" w14:textId="77777777" w:rsidR="002A08EF" w:rsidRDefault="002A08EF">
      <w:r>
        <w:t>• Originally associated with a military watch, guard post, or the act of keeping watch over something.</w:t>
      </w:r>
    </w:p>
    <w:p w14:paraId="403C40A6" w14:textId="77777777" w:rsidR="002A08EF" w:rsidRDefault="002A08EF">
      <w:r>
        <w:t>• Over time, the term shifted from the action of guarding to the physical location where prisoners are kept under watch—a jail or dungeon.</w:t>
      </w:r>
    </w:p>
    <w:p w14:paraId="3E49F416" w14:textId="77777777" w:rsidR="002A08EF" w:rsidRDefault="002A08EF"/>
    <w:p w14:paraId="601380B3" w14:textId="77777777" w:rsidR="002A08EF" w:rsidRPr="002A08EF" w:rsidRDefault="002A08EF">
      <w:pPr>
        <w:rPr>
          <w:b/>
        </w:rPr>
      </w:pPr>
      <w:r w:rsidRPr="002A08EF">
        <w:rPr>
          <w:b/>
        </w:rPr>
        <w:t>2. Meaning / Lexical Definition</w:t>
      </w:r>
    </w:p>
    <w:p w14:paraId="039B6625" w14:textId="77777777" w:rsidR="002A08EF" w:rsidRDefault="002A08EF">
      <w:r>
        <w:t>• A guard, watch, or keeping watch (as in a night watch).</w:t>
      </w:r>
    </w:p>
    <w:p w14:paraId="4EF3E970" w14:textId="77777777" w:rsidR="002A08EF" w:rsidRDefault="002A08EF">
      <w:r>
        <w:t>• A prison, hold, or place of confinement where individuals are kept securely.</w:t>
      </w:r>
    </w:p>
    <w:p w14:paraId="4626AD4C" w14:textId="77777777" w:rsidR="002A08EF" w:rsidRDefault="002A08EF">
      <w:r>
        <w:t>• Metaphorically, a spiritual state of bondage, captivity, or restraint.</w:t>
      </w:r>
    </w:p>
    <w:p w14:paraId="3FAC9B7C" w14:textId="77777777" w:rsidR="002A08EF" w:rsidRDefault="002A08EF"/>
    <w:p w14:paraId="33A8AAB4" w14:textId="77777777" w:rsidR="002A08EF" w:rsidRPr="002A08EF" w:rsidRDefault="002A08EF">
      <w:pPr>
        <w:rPr>
          <w:b/>
        </w:rPr>
      </w:pPr>
      <w:r w:rsidRPr="002A08EF">
        <w:rPr>
          <w:b/>
        </w:rPr>
        <w:t>3. Usage and Word Pictures</w:t>
      </w:r>
    </w:p>
    <w:p w14:paraId="265F9653" w14:textId="77777777" w:rsidR="002A08EF" w:rsidRDefault="002A08EF">
      <w:r>
        <w:t>• Conveys a strong sense of restriction, helplessness, and inability to free oneself.</w:t>
      </w:r>
    </w:p>
    <w:p w14:paraId="4FB89BD1" w14:textId="77777777" w:rsidR="002A08EF" w:rsidRDefault="002A08EF">
      <w:r>
        <w:t>• Highlights the weight of accountability, where an unpaid debt results in immediate and strict confinement.</w:t>
      </w:r>
    </w:p>
    <w:p w14:paraId="2DE407B5" w14:textId="77777777" w:rsidR="002A08EF" w:rsidRDefault="002A08EF">
      <w:r>
        <w:t>• Often used in the New Testament to describe both literal Roman prisons and spiritual holding places.</w:t>
      </w:r>
    </w:p>
    <w:p w14:paraId="7F75082D" w14:textId="77777777" w:rsidR="002A08EF" w:rsidRDefault="002A08EF"/>
    <w:p w14:paraId="4F5077EF" w14:textId="77777777" w:rsidR="002A08EF" w:rsidRPr="002A08EF" w:rsidRDefault="002A08EF">
      <w:pPr>
        <w:rPr>
          <w:b/>
        </w:rPr>
      </w:pPr>
      <w:r w:rsidRPr="002A08EF">
        <w:rPr>
          <w:b/>
        </w:rPr>
        <w:t>4. Theological Implications</w:t>
      </w:r>
    </w:p>
    <w:p w14:paraId="2E32043F" w14:textId="77777777" w:rsidR="002A08EF" w:rsidRDefault="002A08EF">
      <w:r>
        <w:t>• Illustrates the gravity of sin and human indebtedness before a holy God.</w:t>
      </w:r>
    </w:p>
    <w:p w14:paraId="6EE41DD6" w14:textId="77777777" w:rsidR="002A08EF" w:rsidRDefault="002A08EF">
      <w:r>
        <w:t>• Emphasizes that harboring unforgiveness toward a brother places a person under a severe, self-imposed spiritual bondage.</w:t>
      </w:r>
    </w:p>
    <w:p w14:paraId="3F10B279" w14:textId="77777777" w:rsidR="002A08EF" w:rsidRDefault="002A08EF">
      <w:r>
        <w:t>• Demonstrates the necessity of divine mercy, as human beings lack the resources to pay their moral debt and escape confinement on their own.</w:t>
      </w:r>
    </w:p>
    <w:p w14:paraId="332620F0" w14:textId="77777777" w:rsidR="002A08EF" w:rsidRDefault="002A08EF"/>
    <w:p w14:paraId="69DD6586" w14:textId="77777777" w:rsidR="002A08EF" w:rsidRPr="002A08EF" w:rsidRDefault="002A08EF">
      <w:pPr>
        <w:rPr>
          <w:b/>
        </w:rPr>
      </w:pPr>
      <w:r w:rsidRPr="002A08EF">
        <w:rPr>
          <w:b/>
        </w:rPr>
        <w:t>5. Contextual Nuance in the Passage</w:t>
      </w:r>
    </w:p>
    <w:p w14:paraId="4851B1A9" w14:textId="77777777" w:rsidR="002A08EF" w:rsidRDefault="002A08EF">
      <w:r>
        <w:t>• Found in the Parable of the Unforgiving Servant (Matthew 18:23–35).</w:t>
      </w:r>
    </w:p>
    <w:p w14:paraId="47A1C8BA" w14:textId="77777777" w:rsidR="002A08EF" w:rsidRDefault="002A08EF">
      <w:r>
        <w:t>• Represents the master’s righteous anger and the severe disciplinary consequence handed to the servant who refused to show the same mercy he had received.</w:t>
      </w:r>
    </w:p>
    <w:p w14:paraId="6AD80D24" w14:textId="77777777" w:rsidR="002A08EF" w:rsidRDefault="002A08EF">
      <w:r>
        <w:t>• Serves as a sobering warning to disciples regarding the peril of a bitter, unforgiving heart.</w:t>
      </w:r>
    </w:p>
    <w:p w14:paraId="438C8713" w14:textId="77777777" w:rsidR="002A08EF" w:rsidRDefault="002A08EF"/>
    <w:p w14:paraId="001A12D1" w14:textId="77777777" w:rsidR="002A08EF" w:rsidRPr="002A08EF" w:rsidRDefault="002A08EF">
      <w:pPr>
        <w:rPr>
          <w:b/>
        </w:rPr>
      </w:pPr>
      <w:r w:rsidRPr="002A08EF">
        <w:rPr>
          <w:b/>
        </w:rPr>
        <w:t>6. Key Uses in Other Verses (NKJV)</w:t>
      </w:r>
    </w:p>
    <w:p w14:paraId="468E5D97" w14:textId="77777777" w:rsidR="002A08EF" w:rsidRDefault="002A08EF">
      <w:r>
        <w:t>• Matthew 5:25 - "Agree with your adversary quickly, while you are on the way with him, lest your adversary deliver you to the judge, the judge hand you over to the officer, and you be thrown into prison."</w:t>
      </w:r>
    </w:p>
    <w:p w14:paraId="2C114684" w14:textId="77777777" w:rsidR="002A08EF" w:rsidRDefault="002A08EF">
      <w:r>
        <w:t>• Matthew 14:3 - "For Herod had arrested John and bound him, and put him in prison for the sake of Herodias, his brother Philip's wife."</w:t>
      </w:r>
    </w:p>
    <w:p w14:paraId="61DEF3C7" w14:textId="77777777" w:rsidR="002A08EF" w:rsidRDefault="002A08EF">
      <w:r>
        <w:t>• Acts 5:19 - "Pero at night an angel of the Lord opened the prison doors and brought them out..."</w:t>
      </w:r>
    </w:p>
    <w:p w14:paraId="710100D5" w14:textId="77777777" w:rsidR="002A08EF" w:rsidRDefault="002A08EF">
      <w:r>
        <w:t>• Revelation 20:7 - "Now when the thousand years have expired, Satan will be released from his prison."</w:t>
      </w:r>
    </w:p>
    <w:p w14:paraId="19D7FF0E" w14:textId="77777777" w:rsidR="002A08EF" w:rsidRDefault="002A08EF"/>
    <w:p w14:paraId="2936A45A" w14:textId="77777777" w:rsidR="002A08EF" w:rsidRPr="002A08EF" w:rsidRDefault="002A08EF">
      <w:pPr>
        <w:rPr>
          <w:b/>
        </w:rPr>
      </w:pPr>
      <w:r w:rsidRPr="002A08EF">
        <w:rPr>
          <w:b/>
        </w:rPr>
        <w:t>7. Other Relevant Insights</w:t>
      </w:r>
    </w:p>
    <w:p w14:paraId="673B6BF0" w14:textId="77777777" w:rsidR="002A08EF" w:rsidRDefault="002A08EF">
      <w:r>
        <w:t>• The imprisonment in Matthew 18 is not merely punitive; it is remedial discipline designed to break the stubbornness of an unforgiving spirit.</w:t>
      </w:r>
    </w:p>
    <w:p w14:paraId="51B06C3F" w14:textId="77777777" w:rsidR="002A08EF" w:rsidRDefault="002A08EF">
      <w:r>
        <w:t>• In the ancient world, debtors often languished in confinement indefinitely unless a benefactor paid their debt or their family intervened, making the punishment practically hopeless without mercy.</w:t>
      </w:r>
    </w:p>
    <w:p w14:paraId="39DD0F77" w14:textId="77777777" w:rsidR="002A08EF" w:rsidRDefault="002A08EF"/>
    <w:p w14:paraId="562665F8" w14:textId="77777777" w:rsidR="002A08EF" w:rsidRPr="002A08EF" w:rsidRDefault="002A08EF">
      <w:pPr>
        <w:rPr>
          <w:b/>
        </w:rPr>
      </w:pPr>
      <w:r w:rsidRPr="002A08EF">
        <w:rPr>
          <w:b/>
        </w:rPr>
        <w:t>8. References</w:t>
      </w:r>
    </w:p>
    <w:p w14:paraId="4307E987" w14:textId="77777777" w:rsidR="002A08EF" w:rsidRDefault="002A08EF">
      <w:r>
        <w:t>BDAG</w:t>
      </w:r>
    </w:p>
    <w:p w14:paraId="2DF8A9B0" w14:textId="77777777" w:rsidR="002A08EF" w:rsidRDefault="002A08EF">
      <w:r>
        <w:t>TDNT</w:t>
      </w:r>
    </w:p>
    <w:p w14:paraId="0F498550" w14:textId="77777777" w:rsidR="002A08EF" w:rsidRDefault="002A08EF">
      <w:r>
        <w:t>Vine's Expository Dictionary of New Testament Words</w:t>
      </w:r>
    </w:p>
    <w:p w14:paraId="4FE84972" w14:textId="77777777" w:rsidR="002A08EF" w:rsidRDefault="002A08EF">
      <w:r>
        <w:t>Zodhiates Complete Word Study Dictionary</w:t>
      </w:r>
    </w:p>
    <w:p w14:paraId="7A8276C7" w14:textId="1D567FDF" w:rsidR="004C5552" w:rsidRDefault="002A08EF">
      <w:r>
        <w:t>Enduring Word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8EF"/>
    <w:rsid w:val="00017747"/>
    <w:rsid w:val="00023A4A"/>
    <w:rsid w:val="0006763F"/>
    <w:rsid w:val="000C53AC"/>
    <w:rsid w:val="00146083"/>
    <w:rsid w:val="001B2D17"/>
    <w:rsid w:val="002058F7"/>
    <w:rsid w:val="00224809"/>
    <w:rsid w:val="002357B1"/>
    <w:rsid w:val="002464EB"/>
    <w:rsid w:val="00273F8C"/>
    <w:rsid w:val="00285674"/>
    <w:rsid w:val="00286CCE"/>
    <w:rsid w:val="002A08EF"/>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29DCF"/>
  <w15:chartTrackingRefBased/>
  <w15:docId w15:val="{512F0B3C-B8CD-4EA8-A160-4B96ED2FD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A08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8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8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8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A0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8EF"/>
    <w:rPr>
      <w:rFonts w:eastAsiaTheme="majorEastAsia" w:cstheme="majorBidi"/>
      <w:color w:val="272727" w:themeColor="text1" w:themeTint="D8"/>
    </w:rPr>
  </w:style>
  <w:style w:type="paragraph" w:styleId="Title">
    <w:name w:val="Title"/>
    <w:basedOn w:val="Normal"/>
    <w:next w:val="Normal"/>
    <w:link w:val="TitleChar"/>
    <w:uiPriority w:val="10"/>
    <w:qFormat/>
    <w:rsid w:val="002A0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8EF"/>
    <w:pPr>
      <w:spacing w:before="160"/>
      <w:jc w:val="center"/>
    </w:pPr>
    <w:rPr>
      <w:i/>
      <w:iCs/>
      <w:color w:val="404040" w:themeColor="text1" w:themeTint="BF"/>
    </w:rPr>
  </w:style>
  <w:style w:type="character" w:customStyle="1" w:styleId="QuoteChar">
    <w:name w:val="Quote Char"/>
    <w:basedOn w:val="DefaultParagraphFont"/>
    <w:link w:val="Quote"/>
    <w:uiPriority w:val="29"/>
    <w:rsid w:val="002A08EF"/>
    <w:rPr>
      <w:i/>
      <w:iCs/>
      <w:color w:val="404040" w:themeColor="text1" w:themeTint="BF"/>
    </w:rPr>
  </w:style>
  <w:style w:type="paragraph" w:styleId="ListParagraph">
    <w:name w:val="List Paragraph"/>
    <w:basedOn w:val="Normal"/>
    <w:uiPriority w:val="34"/>
    <w:qFormat/>
    <w:rsid w:val="002A08EF"/>
    <w:pPr>
      <w:ind w:left="720"/>
      <w:contextualSpacing/>
    </w:pPr>
  </w:style>
  <w:style w:type="character" w:styleId="IntenseEmphasis">
    <w:name w:val="Intense Emphasis"/>
    <w:basedOn w:val="DefaultParagraphFont"/>
    <w:uiPriority w:val="21"/>
    <w:qFormat/>
    <w:rsid w:val="002A08EF"/>
    <w:rPr>
      <w:i/>
      <w:iCs/>
      <w:color w:val="2E74B5" w:themeColor="accent1" w:themeShade="BF"/>
    </w:rPr>
  </w:style>
  <w:style w:type="paragraph" w:styleId="IntenseQuote">
    <w:name w:val="Intense Quote"/>
    <w:basedOn w:val="Normal"/>
    <w:next w:val="Normal"/>
    <w:link w:val="IntenseQuoteChar"/>
    <w:uiPriority w:val="30"/>
    <w:qFormat/>
    <w:rsid w:val="002A08E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A08EF"/>
    <w:rPr>
      <w:i/>
      <w:iCs/>
      <w:color w:val="2E74B5" w:themeColor="accent1" w:themeShade="BF"/>
    </w:rPr>
  </w:style>
  <w:style w:type="character" w:styleId="IntenseReference">
    <w:name w:val="Intense Reference"/>
    <w:basedOn w:val="DefaultParagraphFont"/>
    <w:uiPriority w:val="32"/>
    <w:qFormat/>
    <w:rsid w:val="002A08E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505</Words>
  <Characters>2630</Characters>
  <Application>Microsoft Office Word</Application>
  <DocSecurity>0</DocSecurity>
  <Lines>50</Lines>
  <Paragraphs>27</Paragraphs>
  <ScaleCrop>false</ScaleCrop>
  <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2026-08-13T02:16:00Z</dcterms:created>
  <dcterms:modified xsi:type="dcterms:W3CDTF">2026-08-13T02:16:00Z</dcterms:modified>
</cp:coreProperties>
</file>