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2D1B" w14:textId="77777777" w:rsidR="000C3FC2" w:rsidRPr="000C3FC2" w:rsidRDefault="000C3FC2">
      <w:pPr>
        <w:rPr>
          <w:b/>
        </w:rPr>
      </w:pPr>
      <w:r w:rsidRPr="000C3FC2">
        <w:rPr>
          <w:b/>
        </w:rPr>
        <w:t>OFFENSES - ( skandalon , Strong's G4625 )</w:t>
      </w:r>
    </w:p>
    <w:p w14:paraId="451EC0A8" w14:textId="77777777" w:rsidR="000C3FC2" w:rsidRDefault="000C3FC2">
      <w:r w:rsidRPr="000C3FC2">
        <w:rPr>
          <w:b/>
        </w:rPr>
        <w:t>Summary:</w:t>
      </w:r>
    </w:p>
    <w:p w14:paraId="175970D9" w14:textId="77777777" w:rsidR="000C3FC2" w:rsidRDefault="000C3FC2">
      <w:r>
        <w:t>The Greek noun skandalon refers to a trap, snare, or stumbling block that causes someone to trip, fall, or ruin their lives. In Matthew 18:7, it describes the spiritual traps, allurements, and obstacles in a fallen world that entice people to sin and turn away from God. Jesus warns that while these stumbling blocks are inevitable in a broken world, severe divine judgment awaits anyone who acts as the source or catalyst of such spiritual ruin.</w:t>
      </w:r>
    </w:p>
    <w:p w14:paraId="20962FA7" w14:textId="77777777" w:rsidR="000C3FC2" w:rsidRDefault="000C3FC2"/>
    <w:p w14:paraId="1448988E" w14:textId="77777777" w:rsidR="000C3FC2" w:rsidRDefault="000C3FC2">
      <w:r w:rsidRPr="000C3FC2">
        <w:rPr>
          <w:b/>
        </w:rPr>
        <w:t>Full Study:</w:t>
      </w:r>
    </w:p>
    <w:p w14:paraId="6D70CF09" w14:textId="77777777" w:rsidR="000C3FC2" w:rsidRDefault="000C3FC2"/>
    <w:p w14:paraId="366FA109" w14:textId="77777777" w:rsidR="000C3FC2" w:rsidRPr="000C3FC2" w:rsidRDefault="000C3FC2">
      <w:pPr>
        <w:rPr>
          <w:b/>
        </w:rPr>
      </w:pPr>
      <w:r w:rsidRPr="000C3FC2">
        <w:rPr>
          <w:b/>
        </w:rPr>
        <w:t xml:space="preserve"> 1. Word Picture / Background</w:t>
      </w:r>
    </w:p>
    <w:p w14:paraId="273A4151" w14:textId="77777777" w:rsidR="000C3FC2" w:rsidRDefault="000C3FC2">
      <w:r>
        <w:t xml:space="preserve">Originally, skandalon referred to the trigger-pin or stick of a trap or snare to which the bait was attached (the skandalethron). When an animal touched this stick to take the bait, the trap snapped shut, securing its capture or death. </w:t>
      </w:r>
    </w:p>
    <w:p w14:paraId="74BB2829" w14:textId="77777777" w:rsidR="000C3FC2" w:rsidRDefault="000C3FC2"/>
    <w:p w14:paraId="4A6590D7" w14:textId="77777777" w:rsidR="000C3FC2" w:rsidRDefault="000C3FC2">
      <w:r>
        <w:t>Over time, the word's meaning expanded metaphorically. It came to denote a stumbling block—any obstacle placed in a path that causes an unsuspecting traveler to trip, stumble, fall, or suffer injury. In the Greek Old Testament (LXX), the term was frequently used to translate the Hebrew word mowqesh (a snare or trap) and mikshol (an obstacle or stumbling block), often in contexts describing spiritual hazards that lead Israel into idolatry or moral ruin.</w:t>
      </w:r>
    </w:p>
    <w:p w14:paraId="01B6C07C" w14:textId="77777777" w:rsidR="000C3FC2" w:rsidRDefault="000C3FC2"/>
    <w:p w14:paraId="1E2011B8" w14:textId="77777777" w:rsidR="000C3FC2" w:rsidRPr="000C3FC2" w:rsidRDefault="000C3FC2">
      <w:pPr>
        <w:rPr>
          <w:b/>
        </w:rPr>
      </w:pPr>
      <w:r w:rsidRPr="000C3FC2">
        <w:rPr>
          <w:b/>
        </w:rPr>
        <w:t xml:space="preserve"> 2. Meaning / Lexical Definition</w:t>
      </w:r>
    </w:p>
    <w:p w14:paraId="1C174AF0" w14:textId="77777777" w:rsidR="000C3FC2" w:rsidRDefault="000C3FC2">
      <w:r>
        <w:t>In the New Testament, skandalon is used almost exclusively in a figurative, spiritual sense. It possesses a dual-layered meaning depending on the context:</w:t>
      </w:r>
    </w:p>
    <w:p w14:paraId="2CDBE6AD" w14:textId="77777777" w:rsidR="000C3FC2" w:rsidRDefault="000C3FC2">
      <w:r>
        <w:t>• An Enticement to Sin: An obstacle placed in someone's way that trips them up morally or spiritually, leading them into sin, error, or ungodliness.</w:t>
      </w:r>
    </w:p>
    <w:p w14:paraId="6364A923" w14:textId="77777777" w:rsidR="000C3FC2" w:rsidRDefault="000C3FC2">
      <w:r>
        <w:t>• An Obstacle to Faith: A person, action, teaching, or circumstance that offends, causes someone to reject God's truth, or leads them to abandon their faith (apostasy).</w:t>
      </w:r>
    </w:p>
    <w:p w14:paraId="028A39AC" w14:textId="77777777" w:rsidR="000C3FC2" w:rsidRDefault="000C3FC2">
      <w:r>
        <w:t>• The Cause of Ruin: A trap that leads to spiritual destruction or divine judgment.</w:t>
      </w:r>
    </w:p>
    <w:p w14:paraId="3E41F61D" w14:textId="77777777" w:rsidR="000C3FC2" w:rsidRDefault="000C3FC2"/>
    <w:p w14:paraId="1AD817ED" w14:textId="77777777" w:rsidR="000C3FC2" w:rsidRPr="000C3FC2" w:rsidRDefault="000C3FC2">
      <w:pPr>
        <w:rPr>
          <w:b/>
        </w:rPr>
      </w:pPr>
      <w:r w:rsidRPr="000C3FC2">
        <w:rPr>
          <w:b/>
        </w:rPr>
        <w:t xml:space="preserve"> 3. Usage and Word Pictures</w:t>
      </w:r>
    </w:p>
    <w:p w14:paraId="6D94D39C" w14:textId="77777777" w:rsidR="000C3FC2" w:rsidRDefault="000C3FC2">
      <w:r>
        <w:t>The New Testament employs skandalon to paint vivid spiritual pictures:</w:t>
      </w:r>
    </w:p>
    <w:p w14:paraId="58BD27E4" w14:textId="77777777" w:rsidR="000C3FC2" w:rsidRDefault="000C3FC2">
      <w:r>
        <w:t>• The Snare of Human Logic: In Matthew 16:23, Jesus tells Peter, "You are an offense (skandalon) to Me." Peter's attempt to steer Jesus away from the cross acted as a trap, trying to entice Jesus to bypass the Father's will.</w:t>
      </w:r>
    </w:p>
    <w:p w14:paraId="08937FD3" w14:textId="77777777" w:rsidR="000C3FC2" w:rsidRDefault="000C3FC2">
      <w:r>
        <w:t>• The Offense of the Cross: In 1 Corinthians 1:23, the message of a crucified Messiah is described as a "stumbling block" (skandalon) to the Jews. The cross shattered their nationalistic expectations of a conquering king, trapping them in unbelief because they refused to accept a suffering Savior.</w:t>
      </w:r>
    </w:p>
    <w:p w14:paraId="4D364855" w14:textId="77777777" w:rsidR="000C3FC2" w:rsidRDefault="000C3FC2">
      <w:r>
        <w:t>• The Stumbling Stone: Christ Himself is called a "rock of offense" (skandalon) to those who reject Him (Romans 9:33; 1 Peter 2:8). For the prideful, Jesus is the ultimate obstacle over whom they stumble into eternal ruin.</w:t>
      </w:r>
    </w:p>
    <w:p w14:paraId="2C10D869" w14:textId="77777777" w:rsidR="000C3FC2" w:rsidRDefault="000C3FC2"/>
    <w:p w14:paraId="63199194" w14:textId="77777777" w:rsidR="000C3FC2" w:rsidRPr="000C3FC2" w:rsidRDefault="000C3FC2">
      <w:pPr>
        <w:rPr>
          <w:b/>
        </w:rPr>
      </w:pPr>
      <w:r w:rsidRPr="000C3FC2">
        <w:rPr>
          <w:b/>
        </w:rPr>
        <w:t xml:space="preserve"> 4. Theological Implications</w:t>
      </w:r>
    </w:p>
    <w:p w14:paraId="0C853C41" w14:textId="77777777" w:rsidR="000C3FC2" w:rsidRDefault="000C3FC2">
      <w:r>
        <w:t>The theology of skandalon highlights the communal and ethical responsibility of believers.</w:t>
      </w:r>
    </w:p>
    <w:p w14:paraId="24D18714" w14:textId="77777777" w:rsidR="000C3FC2" w:rsidRDefault="000C3FC2">
      <w:r>
        <w:t>• The Gravity of Spiritual Influence: Christian discipleship does not occur in a vacuum. A believer's lifestyle, words, and choices either draw others closer to God or act as traps that trip them into sin. Leading another believer—particularly a young or vulnerable one—into sin is a grave spiritual crime.</w:t>
      </w:r>
    </w:p>
    <w:p w14:paraId="151B310A" w14:textId="77777777" w:rsidR="000C3FC2" w:rsidRDefault="000C3FC2">
      <w:r>
        <w:t>• The Reality of a Fallen World: The presence of spiritual traps is an unavoidable reality in a world corrupted by sin. The cosmos is filled with deceptive snares designed to pull believers away from devotion to Christ.</w:t>
      </w:r>
    </w:p>
    <w:p w14:paraId="40E191DE" w14:textId="77777777" w:rsidR="000C3FC2" w:rsidRDefault="000C3FC2">
      <w:r>
        <w:t>• The Certainty of Retribution: God holds the architects of spiritual stumbling blocks fully accountable. While God uses trials to test His people, those who actively tempt, deceive, or lead others astray invite severe divine judgment.</w:t>
      </w:r>
    </w:p>
    <w:p w14:paraId="7BCFA854" w14:textId="77777777" w:rsidR="000C3FC2" w:rsidRDefault="000C3FC2"/>
    <w:p w14:paraId="2AECE031" w14:textId="77777777" w:rsidR="000C3FC2" w:rsidRPr="000C3FC2" w:rsidRDefault="000C3FC2">
      <w:pPr>
        <w:rPr>
          <w:b/>
        </w:rPr>
      </w:pPr>
      <w:r w:rsidRPr="000C3FC2">
        <w:rPr>
          <w:b/>
        </w:rPr>
        <w:t xml:space="preserve"> 5. Contextual Nuance in the Passage (Matthew 18:7)</w:t>
      </w:r>
    </w:p>
    <w:p w14:paraId="2ADDB72B" w14:textId="77777777" w:rsidR="000C3FC2" w:rsidRDefault="000C3FC2">
      <w:r>
        <w:t>In Matthew 18:1–14, Jesus addresses the character and care of the citizens of the kingdom of heaven, warning His disciples to become humble like "little ones." In verse 7, He cries out, "Woe to the world because of offenses! For offenses must come, but woe to that man by whom the offense comes!"</w:t>
      </w:r>
    </w:p>
    <w:p w14:paraId="2F1392CF" w14:textId="77777777" w:rsidR="000C3FC2" w:rsidRDefault="000C3FC2"/>
    <w:p w14:paraId="411C0BDB" w14:textId="77777777" w:rsidR="000C3FC2" w:rsidRDefault="000C3FC2">
      <w:r>
        <w:t xml:space="preserve">The "offenses" here are the moral traps, temptations, false teachings, and sinful examples that cause these "little ones" (humble believers) to stumble into sin or lose their footing in the faith. </w:t>
      </w:r>
    </w:p>
    <w:p w14:paraId="4C4F84AC" w14:textId="77777777" w:rsidR="000C3FC2" w:rsidRDefault="000C3FC2">
      <w:r>
        <w:t>• "Offenses must come" recognizes the tragic reality of a fallen world. As long as Satan, sin, and human rebellion exist, there will be traps set for the righteous.</w:t>
      </w:r>
    </w:p>
    <w:p w14:paraId="6BD03A08" w14:textId="77777777" w:rsidR="000C3FC2" w:rsidRDefault="000C3FC2">
      <w:r>
        <w:t>• "Woe to that man..." shifts the focus to human responsibility. God does not view temptations as neutral occurrences. The individual who becomes the pipeline for temptation, or who leads others to sin through their own compromise, carries a terrifying weight of guilt. Jesus underscores this severity in the surrounding verses by stating it would be better to have a millstone hung around one's neck and be drowned in the sea than to cause a little one to stumble.</w:t>
      </w:r>
    </w:p>
    <w:p w14:paraId="2DE2458C" w14:textId="77777777" w:rsidR="000C3FC2" w:rsidRDefault="000C3FC2"/>
    <w:p w14:paraId="07FC12CD" w14:textId="77777777" w:rsidR="000C3FC2" w:rsidRPr="000C3FC2" w:rsidRDefault="000C3FC2">
      <w:pPr>
        <w:rPr>
          <w:b/>
        </w:rPr>
      </w:pPr>
      <w:r w:rsidRPr="000C3FC2">
        <w:rPr>
          <w:b/>
        </w:rPr>
        <w:t xml:space="preserve"> 6. Key Uses in Other Verses (NKJV)</w:t>
      </w:r>
    </w:p>
    <w:p w14:paraId="532F90E2" w14:textId="77777777" w:rsidR="000C3FC2" w:rsidRDefault="000C3FC2">
      <w:r>
        <w:t>• Matthew 16:23 - "But He turned and said to Peter, 'Get behind Me, Satan! You are an offense to Me, for you are not mindful of the things of God, but the things of men.'"</w:t>
      </w:r>
    </w:p>
    <w:p w14:paraId="55E49698" w14:textId="77777777" w:rsidR="000C3FC2" w:rsidRDefault="000C3FC2">
      <w:r>
        <w:t>• Romans 9:33 - "As it is written: 'Behold, I lay in Zion a stumbling stone and rock of offense, And whoever believes on Him will not be put to shame.'"</w:t>
      </w:r>
    </w:p>
    <w:p w14:paraId="5E635104" w14:textId="77777777" w:rsidR="000C3FC2" w:rsidRDefault="000C3FC2">
      <w:r>
        <w:t>• Romans 14:13 - "Therefore let us not judge one another anymore, but rather resolve this, not to put a stumbling block or a cause to fall in our brother's way."</w:t>
      </w:r>
    </w:p>
    <w:p w14:paraId="2572E3CD" w14:textId="77777777" w:rsidR="000C3FC2" w:rsidRDefault="000C3FC2">
      <w:r>
        <w:t>• 1 Corinthians 1:23 - "but we preach Christ crucified, to the Jews a stumbling block and to the Greeks foolishness,"</w:t>
      </w:r>
    </w:p>
    <w:p w14:paraId="05F1446C" w14:textId="77777777" w:rsidR="000C3FC2" w:rsidRDefault="000C3FC2">
      <w:r>
        <w:t>• 1 John 2:10 - "He who loves his brother abides in the light, and there is no cause for stumbling in him."</w:t>
      </w:r>
    </w:p>
    <w:p w14:paraId="42F18002" w14:textId="77777777" w:rsidR="000C3FC2" w:rsidRDefault="000C3FC2"/>
    <w:p w14:paraId="3AA59D23" w14:textId="77777777" w:rsidR="000C3FC2" w:rsidRPr="000C3FC2" w:rsidRDefault="000C3FC2">
      <w:pPr>
        <w:rPr>
          <w:b/>
        </w:rPr>
      </w:pPr>
      <w:r w:rsidRPr="000C3FC2">
        <w:rPr>
          <w:b/>
        </w:rPr>
        <w:t xml:space="preserve"> 7. Other Relevant Insights</w:t>
      </w:r>
    </w:p>
    <w:p w14:paraId="0FC653E5" w14:textId="77777777" w:rsidR="000C3FC2" w:rsidRDefault="000C3FC2">
      <w:r>
        <w:t xml:space="preserve">A critical pastoral distinction must be made between "causing offense" in the modern cultural sense versus the biblical sense of skandalon. </w:t>
      </w:r>
    </w:p>
    <w:p w14:paraId="328E9CC0" w14:textId="77777777" w:rsidR="000C3FC2" w:rsidRDefault="000C3FC2">
      <w:r>
        <w:t>• In modern English, "being offended" usually refers to hurt feelings, wounded pride, or emotional annoyance.</w:t>
      </w:r>
    </w:p>
    <w:p w14:paraId="5C69287F" w14:textId="77777777" w:rsidR="000C3FC2" w:rsidRDefault="000C3FC2">
      <w:r>
        <w:t>• In the New Testament, skandalon is never about mere emotional irritation. It refers to spiritual endangerment. To place an "offense" in someone's path means to behave in a way that induces them to sin, damages their conscience, or destroys their faith.</w:t>
      </w:r>
    </w:p>
    <w:p w14:paraId="626EB2CF" w14:textId="77777777" w:rsidR="000C3FC2" w:rsidRDefault="000C3FC2">
      <w:r>
        <w:t>• Consequently, Christians are called to be highly sensitive to how their liberties and behaviors affect the spiritual health of others, willingly limiting their personal freedom to avoid setting a spiritual trap for a weaker brother or sister.</w:t>
      </w:r>
    </w:p>
    <w:p w14:paraId="512C2B1C" w14:textId="77777777" w:rsidR="000C3FC2" w:rsidRDefault="000C3FC2"/>
    <w:p w14:paraId="65145C84" w14:textId="77777777" w:rsidR="000C3FC2" w:rsidRPr="000C3FC2" w:rsidRDefault="000C3FC2">
      <w:pPr>
        <w:rPr>
          <w:b/>
        </w:rPr>
      </w:pPr>
      <w:r w:rsidRPr="000C3FC2">
        <w:rPr>
          <w:b/>
        </w:rPr>
        <w:t xml:space="preserve"> 8. References</w:t>
      </w:r>
    </w:p>
    <w:p w14:paraId="5C6B7603" w14:textId="77777777" w:rsidR="000C3FC2" w:rsidRDefault="000C3FC2">
      <w:r>
        <w:t>• BDAG (Greek-English Lexicon of the New Testament and Other Early Christian Literature)</w:t>
      </w:r>
    </w:p>
    <w:p w14:paraId="023D3431" w14:textId="77777777" w:rsidR="000C3FC2" w:rsidRDefault="000C3FC2">
      <w:r>
        <w:t>• Theological Dictionary of the New Testament (TDNT / Little Kittel)</w:t>
      </w:r>
    </w:p>
    <w:p w14:paraId="295C1DFE" w14:textId="77777777" w:rsidR="000C3FC2" w:rsidRDefault="000C3FC2">
      <w:r>
        <w:t>• Vine's Expository Dictionary of New Testament Words</w:t>
      </w:r>
    </w:p>
    <w:p w14:paraId="2860FF34" w14:textId="77777777" w:rsidR="000C3FC2" w:rsidRDefault="000C3FC2">
      <w:r>
        <w:t>• Thayer's Greek-English Lexicon</w:t>
      </w:r>
    </w:p>
    <w:p w14:paraId="0F74F043" w14:textId="77777777" w:rsidR="000C3FC2" w:rsidRDefault="000C3FC2">
      <w:r>
        <w:t>• Blue Letter Bible</w:t>
      </w:r>
    </w:p>
    <w:p w14:paraId="30E8AB2B" w14:textId="1431EA4C" w:rsidR="004C5552" w:rsidRDefault="000C3FC2">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FC2"/>
    <w:rsid w:val="00017747"/>
    <w:rsid w:val="00023A4A"/>
    <w:rsid w:val="0006763F"/>
    <w:rsid w:val="000C3FC2"/>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9C46"/>
  <w15:chartTrackingRefBased/>
  <w15:docId w15:val="{A6350663-EE36-4782-BDD7-5C0B44BC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3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3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FC2"/>
    <w:rPr>
      <w:rFonts w:eastAsiaTheme="majorEastAsia" w:cstheme="majorBidi"/>
      <w:color w:val="272727" w:themeColor="text1" w:themeTint="D8"/>
    </w:rPr>
  </w:style>
  <w:style w:type="paragraph" w:styleId="Title">
    <w:name w:val="Title"/>
    <w:basedOn w:val="Normal"/>
    <w:next w:val="Normal"/>
    <w:link w:val="TitleChar"/>
    <w:uiPriority w:val="10"/>
    <w:qFormat/>
    <w:rsid w:val="000C3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FC2"/>
    <w:pPr>
      <w:spacing w:before="160"/>
      <w:jc w:val="center"/>
    </w:pPr>
    <w:rPr>
      <w:i/>
      <w:iCs/>
      <w:color w:val="404040" w:themeColor="text1" w:themeTint="BF"/>
    </w:rPr>
  </w:style>
  <w:style w:type="character" w:customStyle="1" w:styleId="QuoteChar">
    <w:name w:val="Quote Char"/>
    <w:basedOn w:val="DefaultParagraphFont"/>
    <w:link w:val="Quote"/>
    <w:uiPriority w:val="29"/>
    <w:rsid w:val="000C3FC2"/>
    <w:rPr>
      <w:i/>
      <w:iCs/>
      <w:color w:val="404040" w:themeColor="text1" w:themeTint="BF"/>
    </w:rPr>
  </w:style>
  <w:style w:type="paragraph" w:styleId="ListParagraph">
    <w:name w:val="List Paragraph"/>
    <w:basedOn w:val="Normal"/>
    <w:uiPriority w:val="34"/>
    <w:qFormat/>
    <w:rsid w:val="000C3FC2"/>
    <w:pPr>
      <w:ind w:left="720"/>
      <w:contextualSpacing/>
    </w:pPr>
  </w:style>
  <w:style w:type="character" w:styleId="IntenseEmphasis">
    <w:name w:val="Intense Emphasis"/>
    <w:basedOn w:val="DefaultParagraphFont"/>
    <w:uiPriority w:val="21"/>
    <w:qFormat/>
    <w:rsid w:val="000C3FC2"/>
    <w:rPr>
      <w:i/>
      <w:iCs/>
      <w:color w:val="2E74B5" w:themeColor="accent1" w:themeShade="BF"/>
    </w:rPr>
  </w:style>
  <w:style w:type="paragraph" w:styleId="IntenseQuote">
    <w:name w:val="Intense Quote"/>
    <w:basedOn w:val="Normal"/>
    <w:next w:val="Normal"/>
    <w:link w:val="IntenseQuoteChar"/>
    <w:uiPriority w:val="30"/>
    <w:qFormat/>
    <w:rsid w:val="000C3FC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3FC2"/>
    <w:rPr>
      <w:i/>
      <w:iCs/>
      <w:color w:val="2E74B5" w:themeColor="accent1" w:themeShade="BF"/>
    </w:rPr>
  </w:style>
  <w:style w:type="character" w:styleId="IntenseReference">
    <w:name w:val="Intense Reference"/>
    <w:basedOn w:val="DefaultParagraphFont"/>
    <w:uiPriority w:val="32"/>
    <w:qFormat/>
    <w:rsid w:val="000C3FC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1059</Words>
  <Characters>5508</Characters>
  <Application>Microsoft Office Word</Application>
  <DocSecurity>0</DocSecurity>
  <Lines>105</Lines>
  <Paragraphs>57</Paragraphs>
  <ScaleCrop>false</ScaleCrop>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