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978C" w14:textId="77777777" w:rsidR="00613E9C" w:rsidRPr="00613E9C" w:rsidRDefault="00613E9C">
      <w:pPr>
        <w:rPr>
          <w:b/>
        </w:rPr>
      </w:pPr>
      <w:r w:rsidRPr="00613E9C">
        <w:rPr>
          <w:b/>
        </w:rPr>
        <w:t>JUDGING - ( krino , Strong's G2919 )</w:t>
      </w:r>
    </w:p>
    <w:p w14:paraId="2892BD1D" w14:textId="77777777" w:rsidR="00613E9C" w:rsidRDefault="00613E9C">
      <w:r w:rsidRPr="00613E9C">
        <w:rPr>
          <w:b/>
        </w:rPr>
        <w:t>Summary:</w:t>
      </w:r>
    </w:p>
    <w:p w14:paraId="206DC08D" w14:textId="77777777" w:rsidR="00613E9C" w:rsidRDefault="00613E9C">
      <w:r>
        <w:t>In Matthew 19:28, the word translated "judging" refers to the future exercise of administrative authority, governance, and leadership by the apostles in the messianic kingdom. While the term often carries a judicial or punitive meaning in other contexts, here it draws on the Old Testament concept of a "judge" (similar to the Hebrew shaphat), who delivers, protects, and rules God's people. This promise assures the disciples that their temporal sacrifices for Christ will be answered with eternal, co-regent authority when the Son of Man establishes His glorious kingdom.</w:t>
      </w:r>
    </w:p>
    <w:p w14:paraId="2D80B1D9" w14:textId="77777777" w:rsidR="00613E9C" w:rsidRDefault="00613E9C"/>
    <w:p w14:paraId="3D339664" w14:textId="77777777" w:rsidR="00613E9C" w:rsidRDefault="00613E9C">
      <w:r w:rsidRPr="00613E9C">
        <w:rPr>
          <w:b/>
        </w:rPr>
        <w:t>Full Study:</w:t>
      </w:r>
    </w:p>
    <w:p w14:paraId="7F1D5BE2" w14:textId="77777777" w:rsidR="00613E9C" w:rsidRDefault="00613E9C"/>
    <w:p w14:paraId="245AD9F9" w14:textId="77777777" w:rsidR="00613E9C" w:rsidRPr="00613E9C" w:rsidRDefault="00613E9C">
      <w:pPr>
        <w:rPr>
          <w:b/>
        </w:rPr>
      </w:pPr>
      <w:r w:rsidRPr="00613E9C">
        <w:rPr>
          <w:b/>
        </w:rPr>
        <w:t xml:space="preserve"> 1. Word Picture / Background</w:t>
      </w:r>
    </w:p>
    <w:p w14:paraId="4C68FC73" w14:textId="77777777" w:rsidR="00613E9C" w:rsidRDefault="00613E9C">
      <w:r>
        <w:t xml:space="preserve">The Greek verb krino originally carried the physical sense of separating, dividing, selecting, or choosing. Over time, this word picture of "separating" or "sorting out" naturally shifted into the intellectual and legal realms: to distinguish between right and wrong, to make a decision, or to pass a formal judgment. </w:t>
      </w:r>
    </w:p>
    <w:p w14:paraId="72A99D31" w14:textId="77777777" w:rsidR="00613E9C" w:rsidRDefault="00613E9C"/>
    <w:p w14:paraId="700063B3" w14:textId="77777777" w:rsidR="00613E9C" w:rsidRDefault="00613E9C">
      <w:r>
        <w:t>In the ancient Greco-Roman world, the noun form of this word family (krites, a judge) referred to an arbiter who determined justice. However, when the Greek translation of the Old Testament (the Septuagint) translated Hebrew concepts, krino was frequently used to translate the Hebrew verb shaphat. In the Hebrew mind, a judge was not merely a modern magistrate sitting quietly in a courtroom. A judge was a heroic deliverer, a leader, and a governor—such as Gideon, Deborah, or Samson. Thus, the background of "judging" in Matthew 19:28 is steeped in this Semitic portrait of protective, righteous, and sovereign administration over God's people.</w:t>
      </w:r>
    </w:p>
    <w:p w14:paraId="59FDB074" w14:textId="77777777" w:rsidR="00613E9C" w:rsidRDefault="00613E9C"/>
    <w:p w14:paraId="746737AA" w14:textId="77777777" w:rsidR="00613E9C" w:rsidRPr="00613E9C" w:rsidRDefault="00613E9C">
      <w:pPr>
        <w:rPr>
          <w:b/>
        </w:rPr>
      </w:pPr>
      <w:r w:rsidRPr="00613E9C">
        <w:rPr>
          <w:b/>
        </w:rPr>
        <w:t xml:space="preserve"> 2. Meaning / Lexical Definition</w:t>
      </w:r>
    </w:p>
    <w:p w14:paraId="36CF79AE" w14:textId="77777777" w:rsidR="00613E9C" w:rsidRDefault="00613E9C">
      <w:r>
        <w:t>The semantic range of krino is broad and adaptable, heavily determined by its context:</w:t>
      </w:r>
    </w:p>
    <w:p w14:paraId="507BEB0A" w14:textId="77777777" w:rsidR="00613E9C" w:rsidRDefault="00613E9C">
      <w:r>
        <w:t>• To decide or prefer: Making a mental determination or choosing one thing over another.</w:t>
      </w:r>
    </w:p>
    <w:p w14:paraId="3CF4CEE0" w14:textId="77777777" w:rsidR="00613E9C" w:rsidRDefault="00613E9C">
      <w:r>
        <w:t>• To evaluate or pass moral judgment: Expressing an opinion on the conduct of others (sometimes in a critical or censorious manner).</w:t>
      </w:r>
    </w:p>
    <w:p w14:paraId="16B144F7" w14:textId="77777777" w:rsidR="00613E9C" w:rsidRDefault="00613E9C">
      <w:r>
        <w:t>• To adjudicate legally: Acting as a judge in a formal trial to determine guilt or innocence.</w:t>
      </w:r>
    </w:p>
    <w:p w14:paraId="29AF6630" w14:textId="77777777" w:rsidR="00613E9C" w:rsidRDefault="00613E9C">
      <w:r>
        <w:t>• To rule or govern: Exercising executive leadership and administrative authority, particularly in an eschatological or royal context.</w:t>
      </w:r>
    </w:p>
    <w:p w14:paraId="48F00A97" w14:textId="77777777" w:rsidR="00613E9C" w:rsidRDefault="00613E9C"/>
    <w:p w14:paraId="3BD323D0" w14:textId="77777777" w:rsidR="00613E9C" w:rsidRDefault="00613E9C">
      <w:r>
        <w:t>In Matthew 19:28, the specific nuance is the fourth option: to rule, govern, and administer justice. Because this judging occurs while sitting on "thrones" (thronoi) in the "regeneration" (palingenesia), it denotes royal leadership and divine administration rather than mere legal arbitration or condemnation.</w:t>
      </w:r>
    </w:p>
    <w:p w14:paraId="2E11BE0D" w14:textId="77777777" w:rsidR="00613E9C" w:rsidRDefault="00613E9C"/>
    <w:p w14:paraId="79B4CA3E" w14:textId="77777777" w:rsidR="00613E9C" w:rsidRPr="00613E9C" w:rsidRDefault="00613E9C">
      <w:pPr>
        <w:rPr>
          <w:b/>
        </w:rPr>
      </w:pPr>
      <w:r w:rsidRPr="00613E9C">
        <w:rPr>
          <w:b/>
        </w:rPr>
        <w:t xml:space="preserve"> 3. Usage and Word Pictures</w:t>
      </w:r>
    </w:p>
    <w:p w14:paraId="27BF9E57" w14:textId="77777777" w:rsidR="00613E9C" w:rsidRDefault="00613E9C">
      <w:r>
        <w:t>Throughout the New Testament, krino is used in several vivid ways:</w:t>
      </w:r>
    </w:p>
    <w:p w14:paraId="7D2A4625" w14:textId="77777777" w:rsidR="00613E9C" w:rsidRDefault="00613E9C">
      <w:r>
        <w:t>• The Courtroom Scene: It describes the legal processes of human courts (e.g., Paul standing trial before the council) as well as the ultimate cosmic courtroom where God evaluates human deeds.</w:t>
      </w:r>
    </w:p>
    <w:p w14:paraId="59D1F1C6" w14:textId="77777777" w:rsidR="00613E9C" w:rsidRDefault="00613E9C">
      <w:r>
        <w:t>• The Divider of Hearts: It is used to describe how the light of Christ divides humanity; those who reject Him stand self-condemned because they have chosen darkness over light.</w:t>
      </w:r>
    </w:p>
    <w:p w14:paraId="66352E57" w14:textId="77777777" w:rsidR="00613E9C" w:rsidRDefault="00613E9C">
      <w:r>
        <w:t>• The Throne of the Co-Regent: In Matthew 19:28, the word picture shifts from a criminal trial to a royal court. The apostles are not portrayed as prosecuting attorneys or executioners, but as trusted co-rulers seated on twelve thrones. They represent the administrative order of the renewed kingdom, reflecting the perfect leadership of the King of kings.</w:t>
      </w:r>
    </w:p>
    <w:p w14:paraId="213FB1A6" w14:textId="77777777" w:rsidR="00613E9C" w:rsidRDefault="00613E9C"/>
    <w:p w14:paraId="238EF251" w14:textId="77777777" w:rsidR="00613E9C" w:rsidRPr="00613E9C" w:rsidRDefault="00613E9C">
      <w:pPr>
        <w:rPr>
          <w:b/>
        </w:rPr>
      </w:pPr>
      <w:r w:rsidRPr="00613E9C">
        <w:rPr>
          <w:b/>
        </w:rPr>
        <w:t xml:space="preserve"> 4. Theological Implications</w:t>
      </w:r>
    </w:p>
    <w:p w14:paraId="3DF2CC11" w14:textId="77777777" w:rsidR="00613E9C" w:rsidRDefault="00613E9C">
      <w:r>
        <w:t>The use of krino in this passage carries profound theological weight regarding the future of Israel and the rewards of believers:</w:t>
      </w:r>
    </w:p>
    <w:p w14:paraId="268B7C52" w14:textId="77777777" w:rsidR="00613E9C" w:rsidRDefault="00613E9C">
      <w:r>
        <w:t>• The Restoration of Israel: By specifying "the twelve tribes of Israel," Jesus affirms that God has not abandoned His covenant people. In the future renewal of all things, Israel will exist as a structured, governed, and redeemed entity.</w:t>
      </w:r>
    </w:p>
    <w:p w14:paraId="502D2EF4" w14:textId="77777777" w:rsidR="00613E9C" w:rsidRDefault="00613E9C">
      <w:r>
        <w:t>• The Principle of Co-Regency: God's pattern has always been to share His rule with His loyal servants. Just as humanity was originally commissioned to rule over creation, the apostles (and by extension, the church) are promised a share in the functional administration of the coming kingdom.</w:t>
      </w:r>
    </w:p>
    <w:p w14:paraId="706F2652" w14:textId="77777777" w:rsidR="00613E9C" w:rsidRDefault="00613E9C">
      <w:r>
        <w:t>• The Reversal of Status: The disciples had left their earthly livelihoods, families, and social standing to follow a rejected Messiah. Christ promises that their present loss will be met with ultimate authority. Those who were judged by the religious authorities of their day will one day exercise divine governance over the nation.</w:t>
      </w:r>
    </w:p>
    <w:p w14:paraId="731E1644" w14:textId="77777777" w:rsidR="00613E9C" w:rsidRDefault="00613E9C"/>
    <w:p w14:paraId="64491FEB" w14:textId="77777777" w:rsidR="00613E9C" w:rsidRPr="00613E9C" w:rsidRDefault="00613E9C">
      <w:pPr>
        <w:rPr>
          <w:b/>
        </w:rPr>
      </w:pPr>
      <w:r w:rsidRPr="00613E9C">
        <w:rPr>
          <w:b/>
        </w:rPr>
        <w:t xml:space="preserve"> 5. Contextual Nuance in the Passage</w:t>
      </w:r>
    </w:p>
    <w:p w14:paraId="645A65E4" w14:textId="77777777" w:rsidR="00613E9C" w:rsidRDefault="00613E9C">
      <w:r>
        <w:t xml:space="preserve">The context of Matthew 19 begins with the rich young ruler walking away from Jesus because he could not part with his wealth. Peter, processing this, asks Jesus: "See, we have left all and followed You. Therefore what shall we have?" (v. 27). </w:t>
      </w:r>
    </w:p>
    <w:p w14:paraId="7B03CEC4" w14:textId="77777777" w:rsidR="00613E9C" w:rsidRDefault="00613E9C"/>
    <w:p w14:paraId="5C202778" w14:textId="77777777" w:rsidR="00613E9C" w:rsidRDefault="00613E9C">
      <w:r>
        <w:t xml:space="preserve">Jesus responds by lifting their eyes to the grand horizon of history—the palingenesia (the regeneration, or the renewal of the cosmos). When the Son of Man sits on His glorious throne, the twelve disciples will also sit on twelve thrones "judging" the twelve tribes. </w:t>
      </w:r>
    </w:p>
    <w:p w14:paraId="58970095" w14:textId="77777777" w:rsidR="00613E9C" w:rsidRDefault="00613E9C"/>
    <w:p w14:paraId="33FE33BD" w14:textId="77777777" w:rsidR="00613E9C" w:rsidRDefault="00613E9C">
      <w:r>
        <w:t>In this context, "judging" is a term of supreme reassurance and reward. It is not an active campaign of punishment against Israel, but rather the establishment of righteous, peaceful, and holy government. The apostles will be the administrative heads of a restored nation, fulfilling the ideal of the ancient biblical judges under the perfect headship of Jesus Christ.</w:t>
      </w:r>
    </w:p>
    <w:p w14:paraId="3A13AACF" w14:textId="77777777" w:rsidR="00613E9C" w:rsidRDefault="00613E9C"/>
    <w:p w14:paraId="1F8C962D" w14:textId="77777777" w:rsidR="00613E9C" w:rsidRPr="00613E9C" w:rsidRDefault="00613E9C">
      <w:pPr>
        <w:rPr>
          <w:b/>
        </w:rPr>
      </w:pPr>
      <w:r w:rsidRPr="00613E9C">
        <w:rPr>
          <w:b/>
        </w:rPr>
        <w:t xml:space="preserve"> 6. Key Uses in Other Verses (NKJV)</w:t>
      </w:r>
    </w:p>
    <w:p w14:paraId="6F6A010E" w14:textId="77777777" w:rsidR="00613E9C" w:rsidRDefault="00613E9C">
      <w:r>
        <w:t>• Luke 22:30 – "that you may eat and drink at My table in My kingdom, and sit on thrones judging the twelve tribes of Israel."</w:t>
      </w:r>
    </w:p>
    <w:p w14:paraId="50B76594" w14:textId="77777777" w:rsidR="00613E9C" w:rsidRDefault="00613E9C">
      <w:r>
        <w:t>• 1 Corinthians 6:2 – "Do you not know that the saints will judge the world? And if the world is judged by you, are you unworthy to judge the smallest matters?"</w:t>
      </w:r>
    </w:p>
    <w:p w14:paraId="26C0C365" w14:textId="77777777" w:rsidR="00613E9C" w:rsidRDefault="00613E9C">
      <w:r>
        <w:t>• Acts 17:31 – "because He has appointed a day on which He will judge the world in righteousness by the Man whom He has ordained, of which He has given assurance to all by raising Him from the dead."</w:t>
      </w:r>
    </w:p>
    <w:p w14:paraId="4C14D15B" w14:textId="77777777" w:rsidR="00613E9C" w:rsidRDefault="00613E9C">
      <w:r>
        <w:t>• John 3:17 – "For God did not send His Son into the world to condemn the world, but that the world through Him might be saved." (Here, krino is translated as "condemn").</w:t>
      </w:r>
    </w:p>
    <w:p w14:paraId="55B07DD4" w14:textId="77777777" w:rsidR="00613E9C" w:rsidRDefault="00613E9C"/>
    <w:p w14:paraId="6ED80BD3" w14:textId="77777777" w:rsidR="00613E9C" w:rsidRPr="00613E9C" w:rsidRDefault="00613E9C">
      <w:pPr>
        <w:rPr>
          <w:b/>
        </w:rPr>
      </w:pPr>
      <w:r w:rsidRPr="00613E9C">
        <w:rPr>
          <w:b/>
        </w:rPr>
        <w:t xml:space="preserve"> 7. Other Relevant Insights</w:t>
      </w:r>
    </w:p>
    <w:p w14:paraId="714A8760" w14:textId="77777777" w:rsidR="00613E9C" w:rsidRDefault="00613E9C">
      <w:r>
        <w:t>• Daniel's Prophetic Influence: The concept of the saints receiving authority to judge is deeply rooted in Daniel 7:22, where "judgment was given to the saints of the Most High, and the time came for the saints to possess the kingdom."</w:t>
      </w:r>
    </w:p>
    <w:p w14:paraId="5338531A" w14:textId="77777777" w:rsidR="00613E9C" w:rsidRDefault="00613E9C">
      <w:r>
        <w:t>• Symmetrical Government: The number twelve is highly significant. Twelve apostles governing twelve tribes represents a complete, divinely ordered, and symmetrical government, showcasing the perfection of God's final restoration.</w:t>
      </w:r>
    </w:p>
    <w:p w14:paraId="32D8F592" w14:textId="77777777" w:rsidR="00613E9C" w:rsidRDefault="00613E9C"/>
    <w:p w14:paraId="4851B5CF" w14:textId="77777777" w:rsidR="00613E9C" w:rsidRPr="00613E9C" w:rsidRDefault="00613E9C">
      <w:pPr>
        <w:rPr>
          <w:b/>
        </w:rPr>
      </w:pPr>
      <w:r w:rsidRPr="00613E9C">
        <w:rPr>
          <w:b/>
        </w:rPr>
        <w:t xml:space="preserve"> 8. References</w:t>
      </w:r>
    </w:p>
    <w:p w14:paraId="01B8A2E4" w14:textId="77777777" w:rsidR="00613E9C" w:rsidRDefault="00613E9C">
      <w:r>
        <w:t>• Bauer, Walter, Frederick W. Danker, William F. Arndt, and F. Wilbur Gingrich. A Greek-English Lexicon of the New Testament and Other Early Christian Literature (BDAG).</w:t>
      </w:r>
    </w:p>
    <w:p w14:paraId="234DAC64" w14:textId="77777777" w:rsidR="00613E9C" w:rsidRDefault="00613E9C">
      <w:r>
        <w:t>• Brown, Colin, ed. New International Dictionary of New Testament Theology (NIDNTTE).</w:t>
      </w:r>
    </w:p>
    <w:p w14:paraId="75DB4E92" w14:textId="77777777" w:rsidR="00613E9C" w:rsidRDefault="00613E9C">
      <w:r>
        <w:t>• Thayer, Joseph Henry. Greek-English Lexicon of the New Testament.</w:t>
      </w:r>
    </w:p>
    <w:p w14:paraId="79622A80" w14:textId="77777777" w:rsidR="00613E9C" w:rsidRDefault="00613E9C">
      <w:r>
        <w:t>• Blue Letter Bible. "Strong's G2919 - krino."</w:t>
      </w:r>
    </w:p>
    <w:p w14:paraId="46056D41" w14:textId="77777777" w:rsidR="00613E9C" w:rsidRDefault="00613E9C">
      <w:r>
        <w:t>• Precept Austin. "Matthew 19 Commentaries and Word Studies."</w:t>
      </w:r>
    </w:p>
    <w:p w14:paraId="593D4116" w14:textId="77777777" w:rsidR="004C5552" w:rsidRDefault="00613E9C">
      <w:r>
        <w:t>• Enduring Word Commentary. "Matthew Chapter 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3E9C"/>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FEDA"/>
  <w15:chartTrackingRefBased/>
  <w15:docId w15:val="{F5E14779-6543-49D0-A40B-87E4131C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9C"/>
    <w:rPr>
      <w:rFonts w:eastAsiaTheme="majorEastAsia" w:cstheme="majorBidi"/>
      <w:color w:val="272727" w:themeColor="text1" w:themeTint="D8"/>
    </w:rPr>
  </w:style>
  <w:style w:type="paragraph" w:styleId="Title">
    <w:name w:val="Title"/>
    <w:basedOn w:val="Normal"/>
    <w:next w:val="Normal"/>
    <w:link w:val="TitleChar"/>
    <w:uiPriority w:val="10"/>
    <w:qFormat/>
    <w:rsid w:val="0061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9C"/>
    <w:pPr>
      <w:spacing w:before="160"/>
      <w:jc w:val="center"/>
    </w:pPr>
    <w:rPr>
      <w:i/>
      <w:iCs/>
      <w:color w:val="404040" w:themeColor="text1" w:themeTint="BF"/>
    </w:rPr>
  </w:style>
  <w:style w:type="character" w:customStyle="1" w:styleId="QuoteChar">
    <w:name w:val="Quote Char"/>
    <w:basedOn w:val="DefaultParagraphFont"/>
    <w:link w:val="Quote"/>
    <w:uiPriority w:val="29"/>
    <w:rsid w:val="00613E9C"/>
    <w:rPr>
      <w:i/>
      <w:iCs/>
      <w:color w:val="404040" w:themeColor="text1" w:themeTint="BF"/>
    </w:rPr>
  </w:style>
  <w:style w:type="paragraph" w:styleId="ListParagraph">
    <w:name w:val="List Paragraph"/>
    <w:basedOn w:val="Normal"/>
    <w:uiPriority w:val="34"/>
    <w:qFormat/>
    <w:rsid w:val="00613E9C"/>
    <w:pPr>
      <w:ind w:left="720"/>
      <w:contextualSpacing/>
    </w:pPr>
  </w:style>
  <w:style w:type="character" w:styleId="IntenseEmphasis">
    <w:name w:val="Intense Emphasis"/>
    <w:basedOn w:val="DefaultParagraphFont"/>
    <w:uiPriority w:val="21"/>
    <w:qFormat/>
    <w:rsid w:val="00613E9C"/>
    <w:rPr>
      <w:i/>
      <w:iCs/>
      <w:color w:val="2E74B5" w:themeColor="accent1" w:themeShade="BF"/>
    </w:rPr>
  </w:style>
  <w:style w:type="paragraph" w:styleId="IntenseQuote">
    <w:name w:val="Intense Quote"/>
    <w:basedOn w:val="Normal"/>
    <w:next w:val="Normal"/>
    <w:link w:val="IntenseQuoteChar"/>
    <w:uiPriority w:val="30"/>
    <w:qFormat/>
    <w:rsid w:val="00613E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3E9C"/>
    <w:rPr>
      <w:i/>
      <w:iCs/>
      <w:color w:val="2E74B5" w:themeColor="accent1" w:themeShade="BF"/>
    </w:rPr>
  </w:style>
  <w:style w:type="character" w:styleId="IntenseReference">
    <w:name w:val="Intense Reference"/>
    <w:basedOn w:val="DefaultParagraphFont"/>
    <w:uiPriority w:val="32"/>
    <w:qFormat/>
    <w:rsid w:val="00613E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1125</Words>
  <Characters>5851</Characters>
  <Application>Microsoft Office Word</Application>
  <DocSecurity>0</DocSecurity>
  <Lines>112</Lines>
  <Paragraphs>61</Paragraphs>
  <ScaleCrop>false</ScaleCrop>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