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9F4F9" w14:textId="77777777" w:rsidR="0064098F" w:rsidRPr="0064098F" w:rsidRDefault="0064098F">
      <w:pPr>
        <w:rPr>
          <w:b/>
        </w:rPr>
      </w:pPr>
      <w:r w:rsidRPr="0064098F">
        <w:rPr>
          <w:b/>
        </w:rPr>
        <w:t>CUP - ( potērion , Strong's G4221 )</w:t>
      </w:r>
    </w:p>
    <w:p w14:paraId="3C41F0A0" w14:textId="77777777" w:rsidR="0064098F" w:rsidRDefault="0064098F">
      <w:r w:rsidRPr="0064098F">
        <w:rPr>
          <w:b/>
        </w:rPr>
        <w:t>Summary:</w:t>
      </w:r>
    </w:p>
    <w:p w14:paraId="5C7463DE" w14:textId="77777777" w:rsidR="0064098F" w:rsidRDefault="0064098F">
      <w:r>
        <w:t>The term literally refers to a physical drinking vessel, but in Matthew 20:22, Jesus uses it as a profound metaphor for one's appointed portion in life, specifically a portion of suffering, sacrifice, and divine judgment. In the immediate context of Jesus' impending crucifixion, the "cup" represents the agonizing experience of bearing the sins of humanity and absorbing the righteous wrath of God. When James and John rashly claim they can drink this cup, Jesus points them to the cost of true discipleship, which requires a willingness to suffer for the sake of the kingdom.</w:t>
      </w:r>
    </w:p>
    <w:p w14:paraId="3723132F" w14:textId="77777777" w:rsidR="0064098F" w:rsidRDefault="0064098F"/>
    <w:p w14:paraId="3FCD38F5" w14:textId="77777777" w:rsidR="0064098F" w:rsidRDefault="0064098F">
      <w:r w:rsidRPr="0064098F">
        <w:rPr>
          <w:b/>
        </w:rPr>
        <w:t>Full Study:</w:t>
      </w:r>
    </w:p>
    <w:p w14:paraId="3BE4A2AC" w14:textId="77777777" w:rsidR="0064098F" w:rsidRDefault="0064098F"/>
    <w:p w14:paraId="64E4897A" w14:textId="77777777" w:rsidR="0064098F" w:rsidRPr="0064098F" w:rsidRDefault="0064098F">
      <w:pPr>
        <w:rPr>
          <w:b/>
        </w:rPr>
      </w:pPr>
      <w:r w:rsidRPr="0064098F">
        <w:rPr>
          <w:b/>
        </w:rPr>
        <w:t>1. Word Picture / Background</w:t>
      </w:r>
    </w:p>
    <w:p w14:paraId="502E105C" w14:textId="77777777" w:rsidR="0064098F" w:rsidRDefault="0064098F">
      <w:r>
        <w:t xml:space="preserve">In the ancient Near East and Greco-Roman worlds, a cup was more than a utensil; it was a symbol of destiny. At a formal banquet, the master of the feast or the host would pour out a portion of wine into each guest's cup. The guest was expected to drink whatever was poured, whether sweet wine or bitter dregs. Thus, a person's "cup" became a powerful idiom for their allotted portion in life—whether it was a cup of blessing and joy or a cup of calamity and divine retribution. </w:t>
      </w:r>
    </w:p>
    <w:p w14:paraId="4E74DD10" w14:textId="77777777" w:rsidR="0064098F" w:rsidRDefault="0064098F"/>
    <w:p w14:paraId="77393D3C" w14:textId="77777777" w:rsidR="0064098F" w:rsidRPr="0064098F" w:rsidRDefault="0064098F">
      <w:pPr>
        <w:rPr>
          <w:b/>
        </w:rPr>
      </w:pPr>
      <w:r w:rsidRPr="0064098F">
        <w:rPr>
          <w:b/>
        </w:rPr>
        <w:t>2. Meaning / Lexical Definition</w:t>
      </w:r>
    </w:p>
    <w:p w14:paraId="74296BA8" w14:textId="77777777" w:rsidR="0064098F" w:rsidRDefault="0064098F">
      <w:r>
        <w:t>The term literally refers to a drinking vessel made of earthenware, metal, or glass. Metaphorically, it represents an experience that has been measured out and appointed to an individual by God. In the New Testament, this figurative usage almost exclusively carries the weight of suffering, martyrdom, or the execution of divine judgment. To "drink the cup" means to fully submit to and undergo the specific destiny, trial, or punishment that God has ordained.</w:t>
      </w:r>
    </w:p>
    <w:p w14:paraId="41345F63" w14:textId="77777777" w:rsidR="0064098F" w:rsidRDefault="0064098F"/>
    <w:p w14:paraId="4DE31598" w14:textId="77777777" w:rsidR="0064098F" w:rsidRPr="0064098F" w:rsidRDefault="0064098F">
      <w:pPr>
        <w:rPr>
          <w:b/>
        </w:rPr>
      </w:pPr>
      <w:r w:rsidRPr="0064098F">
        <w:rPr>
          <w:b/>
        </w:rPr>
        <w:t>3. Usage and Word Pictures</w:t>
      </w:r>
    </w:p>
    <w:p w14:paraId="39291154" w14:textId="77777777" w:rsidR="0064098F" w:rsidRDefault="0064098F">
      <w:r>
        <w:t>The biblical imagery of the cup operates in two primary spheres:</w:t>
      </w:r>
    </w:p>
    <w:p w14:paraId="1615E43C" w14:textId="77777777" w:rsidR="0064098F" w:rsidRDefault="0064098F">
      <w:r>
        <w:t>• The Cup of God's Wrath: This is a dominant Old Testament image. God is pictured as holding a cup filled with the wine of His holy anger against sin. The wicked of the earth are forced to drink this cup down to its very dregs (Psalm 75:8; Isaiah 51:17; Jeremiah 25:15).</w:t>
      </w:r>
    </w:p>
    <w:p w14:paraId="507CE190" w14:textId="77777777" w:rsidR="0064098F" w:rsidRDefault="0064098F">
      <w:r>
        <w:t>• The Cup of Suffering and Sacrifice: This represents the pain, rejection, and eventual physical death associated with carrying out God's will. In the Garden of Gethsemane, Jesus agonizingly contemplates this cup, recognizing that to drink it means to be separated from the Father as He bears the curse of sin.</w:t>
      </w:r>
    </w:p>
    <w:p w14:paraId="5579EFB1" w14:textId="77777777" w:rsidR="0064098F" w:rsidRDefault="0064098F">
      <w:r>
        <w:t>• The Cup of Blessing: Conversely, the cup is also used of redemption, as in the "cup of salvation" (Psalm 116:13) and the cup of the New Covenant in the Lord's Supper, which represents the blood of Christ poured out for many.</w:t>
      </w:r>
    </w:p>
    <w:p w14:paraId="47BAF09D" w14:textId="77777777" w:rsidR="0064098F" w:rsidRDefault="0064098F"/>
    <w:p w14:paraId="425426DE" w14:textId="77777777" w:rsidR="0064098F" w:rsidRPr="0064098F" w:rsidRDefault="0064098F">
      <w:pPr>
        <w:rPr>
          <w:b/>
        </w:rPr>
      </w:pPr>
      <w:r w:rsidRPr="0064098F">
        <w:rPr>
          <w:b/>
        </w:rPr>
        <w:t>4. Theological Implications</w:t>
      </w:r>
    </w:p>
    <w:p w14:paraId="61879581" w14:textId="77777777" w:rsidR="0064098F" w:rsidRDefault="0064098F">
      <w:r>
        <w:t>The theology of the "cup" in the Gospels is deeply tied to substitutionary atonement and the cost of discipleship. Because Jesus drank the cup of divine wrath on the cross, the believer is spared from that wrath and instead receives the cup of blessing and eternal life. However, while believers are spared from the cup of God's wrath, they are not spared from the cup of suffering. Following Jesus means sharing in His rejection and tribulations. The cup serves as a stark reminder that glory in the kingdom of God is always preceded by suffering.</w:t>
      </w:r>
    </w:p>
    <w:p w14:paraId="18D8C7C0" w14:textId="77777777" w:rsidR="0064098F" w:rsidRDefault="0064098F"/>
    <w:p w14:paraId="267DFF48" w14:textId="77777777" w:rsidR="0064098F" w:rsidRPr="0064098F" w:rsidRDefault="0064098F">
      <w:pPr>
        <w:rPr>
          <w:b/>
        </w:rPr>
      </w:pPr>
      <w:r w:rsidRPr="0064098F">
        <w:rPr>
          <w:b/>
        </w:rPr>
        <w:t>5. Contextual Nuance in the Passage</w:t>
      </w:r>
    </w:p>
    <w:p w14:paraId="709351B1" w14:textId="77777777" w:rsidR="0064098F" w:rsidRDefault="0064098F">
      <w:r>
        <w:t xml:space="preserve">In Matthew 20:22, James and John (through their mother) have just requested the ultimate positions of power and prestige: sitting on the right and left of Jesus in His coming kingdom. They are thinking of a political, triumphant messianic reign. Jesus immediately reframes their understanding of authority. He asks, "Are you able to drink the cup that I am about to drink...?" </w:t>
      </w:r>
    </w:p>
    <w:p w14:paraId="7B339856" w14:textId="77777777" w:rsidR="0064098F" w:rsidRDefault="0064098F">
      <w:r>
        <w:t>By using the word "cup," Jesus exposes their ignorance. They want the crown, but they do not understand the cross. The seat on His right and His left would soon be occupied by two thieves on crosses. Jesus' cup is the path of suffering, humiliation, and death. Though James and John confidently assert, "We are able," they would only truly understand the weight of this cup after the resurrection, when James would become the first apostolic martyr (Acts 12:2) and John would suffer long exile and persecution.</w:t>
      </w:r>
    </w:p>
    <w:p w14:paraId="029BFCA6" w14:textId="77777777" w:rsidR="0064098F" w:rsidRDefault="0064098F"/>
    <w:p w14:paraId="1A9C6F96" w14:textId="77777777" w:rsidR="0064098F" w:rsidRPr="0064098F" w:rsidRDefault="0064098F">
      <w:pPr>
        <w:rPr>
          <w:b/>
        </w:rPr>
      </w:pPr>
      <w:r w:rsidRPr="0064098F">
        <w:rPr>
          <w:b/>
        </w:rPr>
        <w:t>6. Key Uses in Other Verses (NKJV)</w:t>
      </w:r>
    </w:p>
    <w:p w14:paraId="67AEEAC0" w14:textId="77777777" w:rsidR="0064098F" w:rsidRDefault="0064098F">
      <w:r>
        <w:t>• Matthew 26:39 - "He went a little farther and fell on His face, and prayed, saying, 'O My Father, if it is possible, let this cup pass from Me; nevertheless, not as I will, but as You will.'"</w:t>
      </w:r>
    </w:p>
    <w:p w14:paraId="1F47A3E9" w14:textId="77777777" w:rsidR="0064098F" w:rsidRDefault="0064098F">
      <w:r>
        <w:t>• John 18:11 - "So Jesus said to Peter, 'Put your sword into the sheath. Shall I not drink the cup which My Father has given Me?'"</w:t>
      </w:r>
    </w:p>
    <w:p w14:paraId="1CE37260" w14:textId="77777777" w:rsidR="0064098F" w:rsidRDefault="0064098F">
      <w:r>
        <w:t>• 1 Corinthians 10:16 - "The cup of blessing which we bless, is it not the communion of the blood of Christ? The bread which we break, is it not the communion of the body of Christ?"</w:t>
      </w:r>
    </w:p>
    <w:p w14:paraId="2E3CF2E0" w14:textId="77777777" w:rsidR="0064098F" w:rsidRDefault="0064098F">
      <w:r>
        <w:t>• 1 Corinthians 11:25 - "In the same manner He also took the cup after supper, saying, 'This cup is the new covenant in My blood. This do, as often as you drink it, in remembrance of Me.'"</w:t>
      </w:r>
    </w:p>
    <w:p w14:paraId="36B74EEA" w14:textId="77777777" w:rsidR="0064098F" w:rsidRDefault="0064098F"/>
    <w:p w14:paraId="158B8E3B" w14:textId="77777777" w:rsidR="0064098F" w:rsidRPr="0064098F" w:rsidRDefault="0064098F">
      <w:pPr>
        <w:rPr>
          <w:b/>
        </w:rPr>
      </w:pPr>
      <w:r w:rsidRPr="0064098F">
        <w:rPr>
          <w:b/>
        </w:rPr>
        <w:t>7. Other Relevant Insights</w:t>
      </w:r>
    </w:p>
    <w:p w14:paraId="588513E9" w14:textId="77777777" w:rsidR="0064098F" w:rsidRDefault="0064098F">
      <w:r>
        <w:t>In Matthew 20:22, Jesus pairs the "cup" with "baptism" ("and be baptized with the baptism that I am baptized with?"). Both terms are intensive metaphors for overwhelming suffering. Just as drinking the cup means taking the suffering deep inside oneself, being baptized in this context means being completely immersed, overwhelmed, and swallowed up by waves of affliction. Together, they paint a complete picture of Christ's total surrender to the agonizing work of the cross.</w:t>
      </w:r>
    </w:p>
    <w:p w14:paraId="00DAB14A" w14:textId="77777777" w:rsidR="0064098F" w:rsidRDefault="0064098F"/>
    <w:p w14:paraId="2A33F510" w14:textId="77777777" w:rsidR="0064098F" w:rsidRPr="0064098F" w:rsidRDefault="0064098F">
      <w:pPr>
        <w:rPr>
          <w:b/>
        </w:rPr>
      </w:pPr>
      <w:r w:rsidRPr="0064098F">
        <w:rPr>
          <w:b/>
        </w:rPr>
        <w:t>8. References</w:t>
      </w:r>
    </w:p>
    <w:p w14:paraId="796BDE3B" w14:textId="77777777" w:rsidR="0064098F" w:rsidRDefault="0064098F">
      <w:r>
        <w:t>• Blue Letter Bible</w:t>
      </w:r>
    </w:p>
    <w:p w14:paraId="477F2B73" w14:textId="77777777" w:rsidR="0064098F" w:rsidRDefault="0064098F">
      <w:r>
        <w:t>• Bible Hub</w:t>
      </w:r>
    </w:p>
    <w:p w14:paraId="79E91B5F" w14:textId="77777777" w:rsidR="0064098F" w:rsidRDefault="0064098F">
      <w:r>
        <w:t>• Thayer's Greek-English Lexicon</w:t>
      </w:r>
    </w:p>
    <w:p w14:paraId="722FBC93" w14:textId="77777777" w:rsidR="0064098F" w:rsidRDefault="0064098F">
      <w:r>
        <w:t>• Vine's Expository Dictionary of New Testament Words</w:t>
      </w:r>
    </w:p>
    <w:p w14:paraId="6164232F" w14:textId="2C625734" w:rsidR="004C5552" w:rsidRDefault="0064098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4098F"/>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99A73"/>
  <w15:chartTrackingRefBased/>
  <w15:docId w15:val="{0DE1AADB-9245-43CB-BE1C-8C5180D3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0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0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98F"/>
    <w:rPr>
      <w:rFonts w:eastAsiaTheme="majorEastAsia" w:cstheme="majorBidi"/>
      <w:color w:val="272727" w:themeColor="text1" w:themeTint="D8"/>
    </w:rPr>
  </w:style>
  <w:style w:type="paragraph" w:styleId="Title">
    <w:name w:val="Title"/>
    <w:basedOn w:val="Normal"/>
    <w:next w:val="Normal"/>
    <w:link w:val="TitleChar"/>
    <w:uiPriority w:val="10"/>
    <w:qFormat/>
    <w:rsid w:val="00640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98F"/>
    <w:pPr>
      <w:spacing w:before="160"/>
      <w:jc w:val="center"/>
    </w:pPr>
    <w:rPr>
      <w:i/>
      <w:iCs/>
      <w:color w:val="404040" w:themeColor="text1" w:themeTint="BF"/>
    </w:rPr>
  </w:style>
  <w:style w:type="character" w:customStyle="1" w:styleId="QuoteChar">
    <w:name w:val="Quote Char"/>
    <w:basedOn w:val="DefaultParagraphFont"/>
    <w:link w:val="Quote"/>
    <w:uiPriority w:val="29"/>
    <w:rsid w:val="0064098F"/>
    <w:rPr>
      <w:i/>
      <w:iCs/>
      <w:color w:val="404040" w:themeColor="text1" w:themeTint="BF"/>
    </w:rPr>
  </w:style>
  <w:style w:type="paragraph" w:styleId="ListParagraph">
    <w:name w:val="List Paragraph"/>
    <w:basedOn w:val="Normal"/>
    <w:uiPriority w:val="34"/>
    <w:qFormat/>
    <w:rsid w:val="0064098F"/>
    <w:pPr>
      <w:ind w:left="720"/>
      <w:contextualSpacing/>
    </w:pPr>
  </w:style>
  <w:style w:type="character" w:styleId="IntenseEmphasis">
    <w:name w:val="Intense Emphasis"/>
    <w:basedOn w:val="DefaultParagraphFont"/>
    <w:uiPriority w:val="21"/>
    <w:qFormat/>
    <w:rsid w:val="0064098F"/>
    <w:rPr>
      <w:i/>
      <w:iCs/>
      <w:color w:val="2E74B5" w:themeColor="accent1" w:themeShade="BF"/>
    </w:rPr>
  </w:style>
  <w:style w:type="paragraph" w:styleId="IntenseQuote">
    <w:name w:val="Intense Quote"/>
    <w:basedOn w:val="Normal"/>
    <w:next w:val="Normal"/>
    <w:link w:val="IntenseQuoteChar"/>
    <w:uiPriority w:val="30"/>
    <w:qFormat/>
    <w:rsid w:val="006409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098F"/>
    <w:rPr>
      <w:i/>
      <w:iCs/>
      <w:color w:val="2E74B5" w:themeColor="accent1" w:themeShade="BF"/>
    </w:rPr>
  </w:style>
  <w:style w:type="character" w:styleId="IntenseReference">
    <w:name w:val="Intense Reference"/>
    <w:basedOn w:val="DefaultParagraphFont"/>
    <w:uiPriority w:val="32"/>
    <w:qFormat/>
    <w:rsid w:val="006409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876</Words>
  <Characters>4557</Characters>
  <Application>Microsoft Office Word</Application>
  <DocSecurity>0</DocSecurity>
  <Lines>87</Lines>
  <Paragraphs>47</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2026-08-13T02:20:00Z</dcterms:modified>
</cp:coreProperties>
</file>