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D5B30" w14:textId="77777777" w:rsidR="00A2514A" w:rsidRPr="00A2514A" w:rsidRDefault="00A2514A">
      <w:pPr>
        <w:rPr>
          <w:b/>
        </w:rPr>
      </w:pPr>
      <w:r w:rsidRPr="00A2514A">
        <w:rPr>
          <w:b/>
        </w:rPr>
        <w:t>WARNED - ( epitimao, Strong's G2008 )</w:t>
      </w:r>
    </w:p>
    <w:p w14:paraId="1602B19D" w14:textId="77777777" w:rsidR="00A2514A" w:rsidRDefault="00A2514A">
      <w:r w:rsidRPr="00A2514A">
        <w:rPr>
          <w:b/>
        </w:rPr>
        <w:t>Summary:</w:t>
      </w:r>
    </w:p>
    <w:p w14:paraId="692A8106" w14:textId="77777777" w:rsidR="00A2514A" w:rsidRDefault="00A2514A">
      <w:r>
        <w:t>The Greek word epitimao, translated as "warned" in Matthew 20:31, carries the strong idea of sternly rebuking, admonishing, or charging strictly to silence. In this context, it describes the crowd's aggressive attempt to quiet the blind men who were crying out to Jesus for mercy, inadvertently revealing a fundamental misunderstanding of who Jesus came for and who has access to Him.</w:t>
      </w:r>
    </w:p>
    <w:p w14:paraId="2D8D0A74" w14:textId="77777777" w:rsidR="00A2514A" w:rsidRDefault="00A2514A"/>
    <w:p w14:paraId="4A260DD7" w14:textId="77777777" w:rsidR="00A2514A" w:rsidRDefault="00A2514A">
      <w:r w:rsidRPr="00A2514A">
        <w:rPr>
          <w:b/>
        </w:rPr>
        <w:t>Full Study:</w:t>
      </w:r>
    </w:p>
    <w:p w14:paraId="2EFF6709" w14:textId="77777777" w:rsidR="00A2514A" w:rsidRPr="00A2514A" w:rsidRDefault="00A2514A">
      <w:pPr>
        <w:rPr>
          <w:b/>
        </w:rPr>
      </w:pPr>
      <w:r w:rsidRPr="00A2514A">
        <w:rPr>
          <w:b/>
        </w:rPr>
        <w:t>1. Word Picture / Background</w:t>
      </w:r>
    </w:p>
    <w:p w14:paraId="16CA0B81" w14:textId="77777777" w:rsidR="00A2514A" w:rsidRDefault="00A2514A">
      <w:r>
        <w:t xml:space="preserve">- The term is composed of a preposition (epi, meaning "upon" or "against") and a root (timao, meaning "to value" or "to honor"). </w:t>
      </w:r>
    </w:p>
    <w:p w14:paraId="7A0A8DA5" w14:textId="77777777" w:rsidR="00A2514A" w:rsidRDefault="00A2514A">
      <w:r>
        <w:t>- Etymologically, it involves placing a value or judgment upon someone, which in practice evolved into rendering a stern verdict, censure, or prohibition.</w:t>
      </w:r>
    </w:p>
    <w:p w14:paraId="008659B3" w14:textId="77777777" w:rsidR="00A2514A" w:rsidRDefault="00A2514A">
      <w:r>
        <w:t>- In the Greco-Roman world, it was often used in legal or official contexts to issue a strict injunction, commanding someone under authority to cease an action immediately.</w:t>
      </w:r>
    </w:p>
    <w:p w14:paraId="55B91F3C" w14:textId="77777777" w:rsidR="00A2514A" w:rsidRDefault="00A2514A"/>
    <w:p w14:paraId="4D349A20" w14:textId="77777777" w:rsidR="00A2514A" w:rsidRPr="00A2514A" w:rsidRDefault="00A2514A">
      <w:pPr>
        <w:rPr>
          <w:b/>
        </w:rPr>
      </w:pPr>
      <w:r w:rsidRPr="00A2514A">
        <w:rPr>
          <w:b/>
        </w:rPr>
        <w:t>2. Meaning / Lexical Definition</w:t>
      </w:r>
    </w:p>
    <w:p w14:paraId="697D3C78" w14:textId="77777777" w:rsidR="00A2514A" w:rsidRDefault="00A2514A">
      <w:r>
        <w:t>- To rebuke, censure, or severely admonish.</w:t>
      </w:r>
    </w:p>
    <w:p w14:paraId="42DD2D59" w14:textId="77777777" w:rsidR="00A2514A" w:rsidRDefault="00A2514A">
      <w:r>
        <w:t>- To command strictly, warn, or charge under threat of displeasure to do or not do something.</w:t>
      </w:r>
    </w:p>
    <w:p w14:paraId="340E095B" w14:textId="77777777" w:rsidR="00A2514A" w:rsidRDefault="00A2514A">
      <w:r>
        <w:t>- In the New Testament, it frequently describes a powerful verbal reprimand intended to stop a disruptive or inappropriate behavior.</w:t>
      </w:r>
    </w:p>
    <w:p w14:paraId="527C21C6" w14:textId="77777777" w:rsidR="00A2514A" w:rsidRDefault="00A2514A"/>
    <w:p w14:paraId="4F6CF9E7" w14:textId="77777777" w:rsidR="00A2514A" w:rsidRPr="00A2514A" w:rsidRDefault="00A2514A">
      <w:pPr>
        <w:rPr>
          <w:b/>
        </w:rPr>
      </w:pPr>
      <w:r w:rsidRPr="00A2514A">
        <w:rPr>
          <w:b/>
        </w:rPr>
        <w:t>3. Usage and Word Pictures</w:t>
      </w:r>
    </w:p>
    <w:p w14:paraId="225260B3" w14:textId="77777777" w:rsidR="00A2514A" w:rsidRDefault="00A2514A">
      <w:r>
        <w:t>- The word often paints a vivid picture of authority clashing with resistance or disruption.</w:t>
      </w:r>
    </w:p>
    <w:p w14:paraId="5B69B3A0" w14:textId="77777777" w:rsidR="00A2514A" w:rsidRDefault="00A2514A">
      <w:r>
        <w:t>- It is used when Jesus rebukes the wind and the waves (Luke 8:24), demons (Mark 1:25), or fever (Luke 4:39), demonstrating His absolute dominion over the natural and spiritual realms.</w:t>
      </w:r>
    </w:p>
    <w:p w14:paraId="46468706" w14:textId="77777777" w:rsidR="00A2514A" w:rsidRDefault="00A2514A">
      <w:r>
        <w:t>- When directed by people toward individuals—such as the disciples rebuking those who brought children to Jesus (Mark 10:13) or the crowd here silencing the blind men—it reflects human impatience, social elitism, and a failure to recognize spiritual urgency.</w:t>
      </w:r>
    </w:p>
    <w:p w14:paraId="739CB935" w14:textId="77777777" w:rsidR="00A2514A" w:rsidRDefault="00A2514A"/>
    <w:p w14:paraId="0D227F46" w14:textId="77777777" w:rsidR="00A2514A" w:rsidRPr="00A2514A" w:rsidRDefault="00A2514A">
      <w:pPr>
        <w:rPr>
          <w:b/>
        </w:rPr>
      </w:pPr>
      <w:r w:rsidRPr="00A2514A">
        <w:rPr>
          <w:b/>
        </w:rPr>
        <w:t>4. Theological Implications</w:t>
      </w:r>
    </w:p>
    <w:p w14:paraId="6E4109AE" w14:textId="77777777" w:rsidR="00A2514A" w:rsidRDefault="00A2514A">
      <w:r>
        <w:t xml:space="preserve">- The crowd's attempt to "warn" or sternly silence the blind men highlights the natural barrier that often exists between religious society and the desperate needy. </w:t>
      </w:r>
    </w:p>
    <w:p w14:paraId="7E0ACAD8" w14:textId="77777777" w:rsidR="00A2514A" w:rsidRDefault="00A2514A">
      <w:r>
        <w:t>- Jesus consistently disrupts these man-made barriers. While the crowd viewed the blind beggars as an irritating disruption to the Master's journey, Jesus viewed them as the very reason for His journey.</w:t>
      </w:r>
    </w:p>
    <w:p w14:paraId="5AF24733" w14:textId="77777777" w:rsidR="00A2514A" w:rsidRDefault="00A2514A">
      <w:r>
        <w:t>- The use of epitimao here underscores the contrast between human exclusion and divine inclusion; human crowds try to push the helpless away, but Christ stops to call them near.</w:t>
      </w:r>
    </w:p>
    <w:p w14:paraId="3DCB36F7" w14:textId="77777777" w:rsidR="00A2514A" w:rsidRDefault="00A2514A"/>
    <w:p w14:paraId="37850CB4" w14:textId="77777777" w:rsidR="00A2514A" w:rsidRPr="00A2514A" w:rsidRDefault="00A2514A">
      <w:pPr>
        <w:rPr>
          <w:b/>
        </w:rPr>
      </w:pPr>
      <w:r w:rsidRPr="00A2514A">
        <w:rPr>
          <w:b/>
        </w:rPr>
        <w:t>5. Contextual Nuance in the Passage</w:t>
      </w:r>
    </w:p>
    <w:p w14:paraId="27E11438" w14:textId="77777777" w:rsidR="00A2514A" w:rsidRDefault="00A2514A">
      <w:r>
        <w:t xml:space="preserve">- In Matthew 20:31, two blind men by the roadside cry out, "Son of David, have mercy on us!" </w:t>
      </w:r>
    </w:p>
    <w:p w14:paraId="3603EC60" w14:textId="77777777" w:rsidR="00A2514A" w:rsidRDefault="00A2514A">
      <w:r>
        <w:t xml:space="preserve">- The crowd "warned" (epitimao) them that they should be quiet. </w:t>
      </w:r>
    </w:p>
    <w:p w14:paraId="62480A83" w14:textId="77777777" w:rsidR="00A2514A" w:rsidRDefault="00A2514A">
      <w:r>
        <w:t xml:space="preserve">- The nuance is not a gentle suggestion or a polite caution, but a harsh, threatening rebuke designed to shame the men into silence and keep them from bothering Jesus. </w:t>
      </w:r>
    </w:p>
    <w:p w14:paraId="70DBB44F" w14:textId="77777777" w:rsidR="00A2514A" w:rsidRDefault="00A2514A">
      <w:r>
        <w:t>- Jesus immediately countermands this human rebuke by stopping, calling them, and granting their sight, showing that His kingdom operates on grace rather than social propriety.</w:t>
      </w:r>
    </w:p>
    <w:p w14:paraId="3D0ECC34" w14:textId="77777777" w:rsidR="00A2514A" w:rsidRDefault="00A2514A"/>
    <w:p w14:paraId="141DAD64" w14:textId="77777777" w:rsidR="00A2514A" w:rsidRPr="00A2514A" w:rsidRDefault="00A2514A">
      <w:pPr>
        <w:rPr>
          <w:b/>
        </w:rPr>
      </w:pPr>
      <w:r w:rsidRPr="00A2514A">
        <w:rPr>
          <w:b/>
        </w:rPr>
        <w:t>6. Key Uses in Other Verses (NKJV)</w:t>
      </w:r>
    </w:p>
    <w:p w14:paraId="0DC1C469" w14:textId="77777777" w:rsidR="00A2514A" w:rsidRDefault="00A2514A">
      <w:r>
        <w:t>- Matthew 16:22: "Then Peter took Him aside and began to rebuke [epitimao] Him, saying, 'Far be it from You, Lord; this shall not happen to You!'"</w:t>
      </w:r>
    </w:p>
    <w:p w14:paraId="4508EE14" w14:textId="77777777" w:rsidR="00A2514A" w:rsidRDefault="00A2514A">
      <w:r>
        <w:t>- Mark 1:25: "But Jesus rebuked [epitimao] him, saying, 'Be quiet, and come out of him!'"</w:t>
      </w:r>
    </w:p>
    <w:p w14:paraId="7EE43E77" w14:textId="77777777" w:rsidR="00A2514A" w:rsidRDefault="00A2514A">
      <w:r>
        <w:t>- Luke 18:39: "Then those who went before warned [epitimao] him that he should be quiet; but he cried out all the more, 'Son of David, have mercy on me!'"</w:t>
      </w:r>
    </w:p>
    <w:p w14:paraId="6BB8FC36" w14:textId="77777777" w:rsidR="00A2514A" w:rsidRDefault="00A2514A">
      <w:r>
        <w:t>- 2 Timothy 4:2: "Preach the word! Be ready in season and out of season. Convince, rebuke [epitimao], exhort, with all longsuffering and teaching."</w:t>
      </w:r>
    </w:p>
    <w:p w14:paraId="3D2AA561" w14:textId="77777777" w:rsidR="00A2514A" w:rsidRDefault="00A2514A"/>
    <w:p w14:paraId="2168FBCB" w14:textId="77777777" w:rsidR="00A2514A" w:rsidRPr="00A2514A" w:rsidRDefault="00A2514A">
      <w:pPr>
        <w:rPr>
          <w:b/>
        </w:rPr>
      </w:pPr>
      <w:r w:rsidRPr="00A2514A">
        <w:rPr>
          <w:b/>
        </w:rPr>
        <w:t>7. Other Relevant Insights</w:t>
      </w:r>
    </w:p>
    <w:p w14:paraId="4B676878" w14:textId="77777777" w:rsidR="00A2514A" w:rsidRDefault="00A2514A">
      <w:r>
        <w:t>- The parallel account in Luke 18:39 uses the exact same Greek word, demonstrating that the crowd's opposition was unified, forceful, and intimidating.</w:t>
      </w:r>
    </w:p>
    <w:p w14:paraId="0A8D7220" w14:textId="77777777" w:rsidR="00A2514A" w:rsidRDefault="00A2514A">
      <w:r>
        <w:t>- Despite the severe warning of the crowd, the blind men refused to be silenced, crying out even louder, which serves as a timeless model of persistent faith that breaks through social obstacles to reach Christ.</w:t>
      </w:r>
    </w:p>
    <w:p w14:paraId="4EC8ED3E" w14:textId="77777777" w:rsidR="00A2514A" w:rsidRDefault="00A2514A"/>
    <w:p w14:paraId="44E2004C" w14:textId="77777777" w:rsidR="00A2514A" w:rsidRPr="00A2514A" w:rsidRDefault="00A2514A">
      <w:pPr>
        <w:rPr>
          <w:b/>
        </w:rPr>
      </w:pPr>
      <w:r w:rsidRPr="00A2514A">
        <w:rPr>
          <w:b/>
        </w:rPr>
        <w:t>8. References</w:t>
      </w:r>
    </w:p>
    <w:p w14:paraId="7B3E3884" w14:textId="77777777" w:rsidR="00A2514A" w:rsidRDefault="00A2514A">
      <w:r>
        <w:t>BDAG (A Greek-English Lexicon of the New Testament and Other Early Christian Literature)</w:t>
      </w:r>
    </w:p>
    <w:p w14:paraId="4D2E43AD" w14:textId="77777777" w:rsidR="00A2514A" w:rsidRDefault="00A2514A">
      <w:r>
        <w:t>TDNT (Theological Dictionary of the New Testament)</w:t>
      </w:r>
    </w:p>
    <w:p w14:paraId="4A67C636" w14:textId="77777777" w:rsidR="00A2514A" w:rsidRDefault="00A2514A">
      <w:r>
        <w:t>NIDNTTE (New International Dictionary of New Testament Theology and Exegesis)</w:t>
      </w:r>
    </w:p>
    <w:p w14:paraId="4E84B00F" w14:textId="77777777" w:rsidR="00A2514A" w:rsidRDefault="00A2514A">
      <w:r>
        <w:t>Vine's Expository Dictionary of New Testament Words</w:t>
      </w:r>
    </w:p>
    <w:p w14:paraId="3FFE8A2A" w14:textId="5362FCB3" w:rsidR="004C5552" w:rsidRDefault="00A2514A">
      <w:r>
        <w:t>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1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514A"/>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F5D8F"/>
  <w15:chartTrackingRefBased/>
  <w15:docId w15:val="{C5A3956B-A34B-49A5-93EE-02896158D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5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5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14A"/>
    <w:rPr>
      <w:rFonts w:eastAsiaTheme="majorEastAsia" w:cstheme="majorBidi"/>
      <w:color w:val="272727" w:themeColor="text1" w:themeTint="D8"/>
    </w:rPr>
  </w:style>
  <w:style w:type="paragraph" w:styleId="Title">
    <w:name w:val="Title"/>
    <w:basedOn w:val="Normal"/>
    <w:next w:val="Normal"/>
    <w:link w:val="TitleChar"/>
    <w:uiPriority w:val="10"/>
    <w:qFormat/>
    <w:rsid w:val="00A25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14A"/>
    <w:pPr>
      <w:spacing w:before="160"/>
      <w:jc w:val="center"/>
    </w:pPr>
    <w:rPr>
      <w:i/>
      <w:iCs/>
      <w:color w:val="404040" w:themeColor="text1" w:themeTint="BF"/>
    </w:rPr>
  </w:style>
  <w:style w:type="character" w:customStyle="1" w:styleId="QuoteChar">
    <w:name w:val="Quote Char"/>
    <w:basedOn w:val="DefaultParagraphFont"/>
    <w:link w:val="Quote"/>
    <w:uiPriority w:val="29"/>
    <w:rsid w:val="00A2514A"/>
    <w:rPr>
      <w:i/>
      <w:iCs/>
      <w:color w:val="404040" w:themeColor="text1" w:themeTint="BF"/>
    </w:rPr>
  </w:style>
  <w:style w:type="paragraph" w:styleId="ListParagraph">
    <w:name w:val="List Paragraph"/>
    <w:basedOn w:val="Normal"/>
    <w:uiPriority w:val="34"/>
    <w:qFormat/>
    <w:rsid w:val="00A2514A"/>
    <w:pPr>
      <w:ind w:left="720"/>
      <w:contextualSpacing/>
    </w:pPr>
  </w:style>
  <w:style w:type="character" w:styleId="IntenseEmphasis">
    <w:name w:val="Intense Emphasis"/>
    <w:basedOn w:val="DefaultParagraphFont"/>
    <w:uiPriority w:val="21"/>
    <w:qFormat/>
    <w:rsid w:val="00A2514A"/>
    <w:rPr>
      <w:i/>
      <w:iCs/>
      <w:color w:val="2E74B5" w:themeColor="accent1" w:themeShade="BF"/>
    </w:rPr>
  </w:style>
  <w:style w:type="paragraph" w:styleId="IntenseQuote">
    <w:name w:val="Intense Quote"/>
    <w:basedOn w:val="Normal"/>
    <w:next w:val="Normal"/>
    <w:link w:val="IntenseQuoteChar"/>
    <w:uiPriority w:val="30"/>
    <w:qFormat/>
    <w:rsid w:val="00A251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514A"/>
    <w:rPr>
      <w:i/>
      <w:iCs/>
      <w:color w:val="2E74B5" w:themeColor="accent1" w:themeShade="BF"/>
    </w:rPr>
  </w:style>
  <w:style w:type="character" w:styleId="IntenseReference">
    <w:name w:val="Intense Reference"/>
    <w:basedOn w:val="DefaultParagraphFont"/>
    <w:uiPriority w:val="32"/>
    <w:qFormat/>
    <w:rsid w:val="00A251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684</Words>
  <Characters>3557</Characters>
  <Application>Microsoft Office Word</Application>
  <DocSecurity>0</DocSecurity>
  <Lines>68</Lines>
  <Paragraphs>37</Paragraphs>
  <ScaleCrop>false</ScaleCrop>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