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DB9CA" w14:textId="77777777" w:rsidR="00AB6562" w:rsidRPr="00AB6562" w:rsidRDefault="00AB6562">
      <w:pPr>
        <w:rPr>
          <w:b/>
        </w:rPr>
      </w:pPr>
      <w:r w:rsidRPr="00AB6562">
        <w:rPr>
          <w:b/>
        </w:rPr>
        <w:t>STEWARD - ( oikonomos , Strong's G2012 )</w:t>
      </w:r>
    </w:p>
    <w:p w14:paraId="19C38C5A" w14:textId="77777777" w:rsidR="00AB6562" w:rsidRDefault="00AB6562">
      <w:r w:rsidRPr="00AB6562">
        <w:rPr>
          <w:b/>
        </w:rPr>
        <w:t>Summary:</w:t>
      </w:r>
    </w:p>
    <w:p w14:paraId="2297CAB5" w14:textId="77777777" w:rsidR="00AB6562" w:rsidRDefault="00AB6562">
      <w:r>
        <w:t>The Greek word oikonomos describes a household manager or administrator entrusted by an owner with the care, oversight, and distribution of household resources. In Matthew 20:8, the steward represents the one commissioned by the vineyard owner to settle accounts and disburse wages, illustrating that spiritual leadership and service function as a sacred trust under God's ultimate authority.</w:t>
      </w:r>
    </w:p>
    <w:p w14:paraId="54DADFD1" w14:textId="77777777" w:rsidR="00AB6562" w:rsidRDefault="00AB6562"/>
    <w:p w14:paraId="1F47D00F" w14:textId="77777777" w:rsidR="00AB6562" w:rsidRDefault="00AB6562">
      <w:r w:rsidRPr="00AB6562">
        <w:rPr>
          <w:b/>
        </w:rPr>
        <w:t>Full Study:</w:t>
      </w:r>
    </w:p>
    <w:p w14:paraId="6F08E6E6" w14:textId="77777777" w:rsidR="00AB6562" w:rsidRDefault="00AB6562"/>
    <w:p w14:paraId="611BF260" w14:textId="77777777" w:rsidR="00AB6562" w:rsidRPr="00AB6562" w:rsidRDefault="00AB6562">
      <w:pPr>
        <w:rPr>
          <w:b/>
        </w:rPr>
      </w:pPr>
      <w:r w:rsidRPr="00AB6562">
        <w:rPr>
          <w:b/>
        </w:rPr>
        <w:t>1. Word Picture / Background</w:t>
      </w:r>
    </w:p>
    <w:p w14:paraId="31C7E267" w14:textId="77777777" w:rsidR="00AB6562" w:rsidRDefault="00AB6562">
      <w:r>
        <w:t>- Derived from oikos (house) and nemo (to manage, distribute, or dispense), the term originates in the ancient Greco-Roman household.</w:t>
      </w:r>
    </w:p>
    <w:p w14:paraId="456CF490" w14:textId="77777777" w:rsidR="00AB6562" w:rsidRDefault="00AB6562">
      <w:r>
        <w:t>- A steward (oikonomos) was typically a trusted servant—frequently a capable slave or freedman—given full administrative responsibility over the master's estate, property, finances, and other servants.</w:t>
      </w:r>
    </w:p>
    <w:p w14:paraId="13BA5B45" w14:textId="77777777" w:rsidR="00AB6562" w:rsidRDefault="00AB6562">
      <w:r>
        <w:t>- While the steward exercised real authority in managing daily affairs, he owned nothing; his primary virtue was absolute faithfulness to the owner's will and interests.</w:t>
      </w:r>
    </w:p>
    <w:p w14:paraId="58CF94E3" w14:textId="77777777" w:rsidR="00AB6562" w:rsidRDefault="00AB6562"/>
    <w:p w14:paraId="2121EF2F" w14:textId="77777777" w:rsidR="00AB6562" w:rsidRPr="00AB6562" w:rsidRDefault="00AB6562">
      <w:pPr>
        <w:rPr>
          <w:b/>
        </w:rPr>
      </w:pPr>
      <w:r w:rsidRPr="00AB6562">
        <w:rPr>
          <w:b/>
        </w:rPr>
        <w:t>2. Meaning / Lexical Definition</w:t>
      </w:r>
    </w:p>
    <w:p w14:paraId="45795347" w14:textId="77777777" w:rsidR="00AB6562" w:rsidRDefault="00AB6562">
      <w:r>
        <w:t>- Manager, administrator, overseer, or treasurer of a household or estate.</w:t>
      </w:r>
    </w:p>
    <w:p w14:paraId="7A5A514E" w14:textId="77777777" w:rsidR="00AB6562" w:rsidRDefault="00AB6562">
      <w:r>
        <w:t>- One who has been entrusted with the management of other people's property or affairs.</w:t>
      </w:r>
    </w:p>
    <w:p w14:paraId="4654C461" w14:textId="77777777" w:rsidR="00AB6562" w:rsidRDefault="00AB6562">
      <w:r>
        <w:t>- In the New Testament, it frequently broadens metaphorically to describe believers, apostles, or church leaders entrusted with the stewardship of God's grace, mysteries, and spiritual resources.</w:t>
      </w:r>
    </w:p>
    <w:p w14:paraId="0C33603F" w14:textId="77777777" w:rsidR="00AB6562" w:rsidRDefault="00AB6562"/>
    <w:p w14:paraId="5CDC9F28" w14:textId="77777777" w:rsidR="00AB6562" w:rsidRPr="00AB6562" w:rsidRDefault="00AB6562">
      <w:pPr>
        <w:rPr>
          <w:b/>
        </w:rPr>
      </w:pPr>
      <w:r w:rsidRPr="00AB6562">
        <w:rPr>
          <w:b/>
        </w:rPr>
        <w:t>3. Usage and Word Pictures</w:t>
      </w:r>
    </w:p>
    <w:p w14:paraId="6D1A30F2" w14:textId="77777777" w:rsidR="00AB6562" w:rsidRDefault="00AB6562">
      <w:r>
        <w:t>- The term highlights the distinct separation between ownership and management; the steward manages what belongs to another.</w:t>
      </w:r>
    </w:p>
    <w:p w14:paraId="1A9BB9D2" w14:textId="77777777" w:rsidR="00AB6562" w:rsidRDefault="00AB6562">
      <w:r>
        <w:t>- It emphasizes accountability, as the steward must eventually render an account of his administration to the master.</w:t>
      </w:r>
    </w:p>
    <w:p w14:paraId="5F5E16A2" w14:textId="77777777" w:rsidR="00AB6562" w:rsidRDefault="00AB6562">
      <w:r>
        <w:t>- In civic and societal contexts of the ancient world, public treasurers or city managers were also designated by this term, pointing to public responsibility and administration.</w:t>
      </w:r>
    </w:p>
    <w:p w14:paraId="3BAF3BE7" w14:textId="77777777" w:rsidR="00AB6562" w:rsidRDefault="00AB6562"/>
    <w:p w14:paraId="48C3204D" w14:textId="77777777" w:rsidR="00AB6562" w:rsidRPr="00AB6562" w:rsidRDefault="00AB6562">
      <w:pPr>
        <w:rPr>
          <w:b/>
        </w:rPr>
      </w:pPr>
      <w:r w:rsidRPr="00AB6562">
        <w:rPr>
          <w:b/>
        </w:rPr>
        <w:t>4. Theological Implications</w:t>
      </w:r>
    </w:p>
    <w:p w14:paraId="227F8960" w14:textId="77777777" w:rsidR="00AB6562" w:rsidRDefault="00AB6562">
      <w:r>
        <w:t>- God is the ultimate Owner and Master of all creation; human beings possess nothing inherently of their own.</w:t>
      </w:r>
    </w:p>
    <w:p w14:paraId="080B02A8" w14:textId="77777777" w:rsidR="00AB6562" w:rsidRDefault="00AB6562">
      <w:r>
        <w:t>- Humanity is placed in creation and redemption not as autonomous owners, but as dependent stewards accountable to God.</w:t>
      </w:r>
    </w:p>
    <w:p w14:paraId="0954DB77" w14:textId="77777777" w:rsidR="00AB6562" w:rsidRDefault="00AB6562">
      <w:r>
        <w:t>- Spiritual gifts, time, material resources, and the gospel itself are divine deposits committed to believers for faithful administration, not selfish exploitation.</w:t>
      </w:r>
    </w:p>
    <w:p w14:paraId="5EEEA7B2" w14:textId="77777777" w:rsidR="00AB6562" w:rsidRDefault="00AB6562"/>
    <w:p w14:paraId="2CCF13B9" w14:textId="77777777" w:rsidR="00AB6562" w:rsidRPr="00AB6562" w:rsidRDefault="00AB6562">
      <w:pPr>
        <w:rPr>
          <w:b/>
        </w:rPr>
      </w:pPr>
      <w:r w:rsidRPr="00AB6562">
        <w:rPr>
          <w:b/>
        </w:rPr>
        <w:t>5. Contextual Nuance in the Passage</w:t>
      </w:r>
    </w:p>
    <w:p w14:paraId="38B70D00" w14:textId="77777777" w:rsidR="00AB6562" w:rsidRDefault="00AB6562">
      <w:r>
        <w:t>- In Matthew 20:8, within the Parable of the Laborers in the Vineyard, the steward (oikonomos) is the agent through whom the vineyard owner distributes the daily wages, beginning with the last and ending with the first.</w:t>
      </w:r>
    </w:p>
    <w:p w14:paraId="520A53D7" w14:textId="77777777" w:rsidR="00AB6562" w:rsidRDefault="00AB6562">
      <w:r>
        <w:t>- The action of the steward underscores that the administration of grace and reward is executed strictly according to the master's unexpected, sovereign design rather than human calculation.</w:t>
      </w:r>
    </w:p>
    <w:p w14:paraId="5F3095B0" w14:textId="77777777" w:rsidR="00AB6562" w:rsidRDefault="00AB6562">
      <w:r>
        <w:t>- The steward acts as an extension of the master's will, demonstrating that spiritual service carries out the direct commands of the heavenly Owner.</w:t>
      </w:r>
    </w:p>
    <w:p w14:paraId="14AC8BF0" w14:textId="77777777" w:rsidR="00AB6562" w:rsidRDefault="00AB6562"/>
    <w:p w14:paraId="08984B64" w14:textId="77777777" w:rsidR="00AB6562" w:rsidRPr="00AB6562" w:rsidRDefault="00AB6562">
      <w:pPr>
        <w:rPr>
          <w:b/>
        </w:rPr>
      </w:pPr>
      <w:r w:rsidRPr="00AB6562">
        <w:rPr>
          <w:b/>
        </w:rPr>
        <w:t>6. Key Uses in Other Verses (NKJV)</w:t>
      </w:r>
    </w:p>
    <w:p w14:paraId="584B87E0" w14:textId="77777777" w:rsidR="00AB6562" w:rsidRDefault="00AB6562">
      <w:r>
        <w:t>- Luke 12:42: "And the Lord said, 'Who then is that faithful and wise steward, whom his master will make ruler over his household, to give them their portion of food in due season?'"</w:t>
      </w:r>
    </w:p>
    <w:p w14:paraId="31C57FDF" w14:textId="77777777" w:rsidR="00AB6562" w:rsidRDefault="00AB6562">
      <w:r>
        <w:t>- 1 Corinthians 4:1-2: "Let a man so consider us, as servants of Christ and stewards of the mysteries of God. Moreover it is required in stewards that one be found faithful."</w:t>
      </w:r>
    </w:p>
    <w:p w14:paraId="4A36C33A" w14:textId="77777777" w:rsidR="00AB6562" w:rsidRDefault="00AB6562">
      <w:r>
        <w:t>- Titus 1:7: "For a bishop must be blameless, as a steward of God, not self-willed, not quick-tempered, not given to wine, not violent, not greedy for money."</w:t>
      </w:r>
    </w:p>
    <w:p w14:paraId="53558640" w14:textId="77777777" w:rsidR="00AB6562" w:rsidRDefault="00AB6562">
      <w:r>
        <w:t>- 1 Peter 4:10: "As each one has received a gift, minister it to one another, as good stewards of the manifold grace of God."</w:t>
      </w:r>
    </w:p>
    <w:p w14:paraId="5184D8E0" w14:textId="77777777" w:rsidR="00AB6562" w:rsidRDefault="00AB6562"/>
    <w:p w14:paraId="1A859312" w14:textId="77777777" w:rsidR="00AB6562" w:rsidRPr="00AB6562" w:rsidRDefault="00AB6562">
      <w:pPr>
        <w:rPr>
          <w:b/>
        </w:rPr>
      </w:pPr>
      <w:r w:rsidRPr="00AB6562">
        <w:rPr>
          <w:b/>
        </w:rPr>
        <w:t>7. Other Relevant Insights</w:t>
      </w:r>
    </w:p>
    <w:p w14:paraId="5F94FFF5" w14:textId="77777777" w:rsidR="00AB6562" w:rsidRDefault="00AB6562">
      <w:r>
        <w:t>- The biblical concept of stewardship shifts the focus from rights to responsibilities.</w:t>
      </w:r>
    </w:p>
    <w:p w14:paraId="26128887" w14:textId="77777777" w:rsidR="00AB6562" w:rsidRDefault="00AB6562">
      <w:r>
        <w:t>- Faithfulness is the primary benchmark for a steward in Scripture; success is defined by obedience to the master rather than worldly metrics.</w:t>
      </w:r>
    </w:p>
    <w:p w14:paraId="218C04A2" w14:textId="77777777" w:rsidR="00AB6562" w:rsidRDefault="00AB6562">
      <w:r>
        <w:t>- The ultimate reward for faithful stewardship is the master's commendation: "Well done, good and faithful servant."</w:t>
      </w:r>
    </w:p>
    <w:p w14:paraId="2645412A" w14:textId="77777777" w:rsidR="00AB6562" w:rsidRDefault="00AB6562"/>
    <w:p w14:paraId="71C3CE93" w14:textId="77777777" w:rsidR="00AB6562" w:rsidRPr="00AB6562" w:rsidRDefault="00AB6562">
      <w:pPr>
        <w:rPr>
          <w:b/>
        </w:rPr>
      </w:pPr>
      <w:r w:rsidRPr="00AB6562">
        <w:rPr>
          <w:b/>
        </w:rPr>
        <w:t>8. References</w:t>
      </w:r>
    </w:p>
    <w:p w14:paraId="3C41C5EC" w14:textId="77777777" w:rsidR="00AB6562" w:rsidRDefault="00AB6562">
      <w:r>
        <w:t>BDAG, 3rd edition</w:t>
      </w:r>
    </w:p>
    <w:p w14:paraId="7D417CEF" w14:textId="77777777" w:rsidR="00AB6562" w:rsidRDefault="00AB6562">
      <w:r>
        <w:t>TDNT, Vol. 5</w:t>
      </w:r>
    </w:p>
    <w:p w14:paraId="6D310508" w14:textId="77777777" w:rsidR="00AB6562" w:rsidRDefault="00AB6562">
      <w:r>
        <w:t>NIDNTTE, Vol. 3</w:t>
      </w:r>
    </w:p>
    <w:p w14:paraId="31445FFE" w14:textId="77777777" w:rsidR="00AB6562" w:rsidRDefault="00AB6562">
      <w:r>
        <w:t>Vine's Expository Dictionary of New Testament Words</w:t>
      </w:r>
    </w:p>
    <w:p w14:paraId="5974ED4F" w14:textId="77777777" w:rsidR="00AB6562" w:rsidRDefault="00AB6562">
      <w:r>
        <w:t>Zodhiates' Complete Word Study Dictionary: New Testament</w:t>
      </w:r>
    </w:p>
    <w:p w14:paraId="3AB8D5DB" w14:textId="75C0DBD1" w:rsidR="004C5552" w:rsidRDefault="00AB6562">
      <w:r>
        <w:t>Enduring Word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56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B6562"/>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B67EA"/>
  <w15:chartTrackingRefBased/>
  <w15:docId w15:val="{5E40F8CC-B4AF-4C98-9C7D-803BF298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B6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B6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562"/>
    <w:rPr>
      <w:rFonts w:eastAsiaTheme="majorEastAsia" w:cstheme="majorBidi"/>
      <w:color w:val="272727" w:themeColor="text1" w:themeTint="D8"/>
    </w:rPr>
  </w:style>
  <w:style w:type="paragraph" w:styleId="Title">
    <w:name w:val="Title"/>
    <w:basedOn w:val="Normal"/>
    <w:next w:val="Normal"/>
    <w:link w:val="TitleChar"/>
    <w:uiPriority w:val="10"/>
    <w:qFormat/>
    <w:rsid w:val="00AB6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562"/>
    <w:pPr>
      <w:spacing w:before="160"/>
      <w:jc w:val="center"/>
    </w:pPr>
    <w:rPr>
      <w:i/>
      <w:iCs/>
      <w:color w:val="404040" w:themeColor="text1" w:themeTint="BF"/>
    </w:rPr>
  </w:style>
  <w:style w:type="character" w:customStyle="1" w:styleId="QuoteChar">
    <w:name w:val="Quote Char"/>
    <w:basedOn w:val="DefaultParagraphFont"/>
    <w:link w:val="Quote"/>
    <w:uiPriority w:val="29"/>
    <w:rsid w:val="00AB6562"/>
    <w:rPr>
      <w:i/>
      <w:iCs/>
      <w:color w:val="404040" w:themeColor="text1" w:themeTint="BF"/>
    </w:rPr>
  </w:style>
  <w:style w:type="paragraph" w:styleId="ListParagraph">
    <w:name w:val="List Paragraph"/>
    <w:basedOn w:val="Normal"/>
    <w:uiPriority w:val="34"/>
    <w:qFormat/>
    <w:rsid w:val="00AB6562"/>
    <w:pPr>
      <w:ind w:left="720"/>
      <w:contextualSpacing/>
    </w:pPr>
  </w:style>
  <w:style w:type="character" w:styleId="IntenseEmphasis">
    <w:name w:val="Intense Emphasis"/>
    <w:basedOn w:val="DefaultParagraphFont"/>
    <w:uiPriority w:val="21"/>
    <w:qFormat/>
    <w:rsid w:val="00AB6562"/>
    <w:rPr>
      <w:i/>
      <w:iCs/>
      <w:color w:val="2E74B5" w:themeColor="accent1" w:themeShade="BF"/>
    </w:rPr>
  </w:style>
  <w:style w:type="paragraph" w:styleId="IntenseQuote">
    <w:name w:val="Intense Quote"/>
    <w:basedOn w:val="Normal"/>
    <w:next w:val="Normal"/>
    <w:link w:val="IntenseQuoteChar"/>
    <w:uiPriority w:val="30"/>
    <w:qFormat/>
    <w:rsid w:val="00AB656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B6562"/>
    <w:rPr>
      <w:i/>
      <w:iCs/>
      <w:color w:val="2E74B5" w:themeColor="accent1" w:themeShade="BF"/>
    </w:rPr>
  </w:style>
  <w:style w:type="character" w:styleId="IntenseReference">
    <w:name w:val="Intense Reference"/>
    <w:basedOn w:val="DefaultParagraphFont"/>
    <w:uiPriority w:val="32"/>
    <w:qFormat/>
    <w:rsid w:val="00AB656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665</Words>
  <Characters>3462</Characters>
  <Application>Microsoft Office Word</Application>
  <DocSecurity>0</DocSecurity>
  <Lines>66</Lines>
  <Paragraphs>36</Paragraphs>
  <ScaleCrop>false</ScaleCrop>
  <Company/>
  <LinksUpToDate>false</LinksUpToDate>
  <CharactersWithSpaces>4091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2026-08-13T02:20:00Z</dcterms:created>
  <dcterms:modified xsi:type="dcterms:W3CDTF">2026-08-13T02:20:00Z</dcterms:modified>
</cp:coreProperties>
</file>