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96A6" w14:textId="77777777" w:rsidR="004E4B49" w:rsidRPr="004E4B49" w:rsidRDefault="004E4B49">
      <w:pPr>
        <w:rPr>
          <w:b/>
        </w:rPr>
      </w:pPr>
      <w:r w:rsidRPr="004E4B49">
        <w:rPr>
          <w:b/>
        </w:rPr>
        <w:t>THIEVES - ( lēstēs , Strong's G3027 )</w:t>
      </w:r>
    </w:p>
    <w:p w14:paraId="199C549D" w14:textId="77777777" w:rsidR="004E4B49" w:rsidRDefault="004E4B49">
      <w:r w:rsidRPr="004E4B49">
        <w:rPr>
          <w:b/>
        </w:rPr>
        <w:t>Summary:</w:t>
      </w:r>
    </w:p>
    <w:p w14:paraId="2CC7C833" w14:textId="77777777" w:rsidR="004E4B49" w:rsidRDefault="004E4B49">
      <w:r>
        <w:t>The Greek word lēstēs refers to a robber, highwayman, or plunderer who takes by force, violence, and open extortion, as opposed to a petty thief (kleptēs) who steals by stealth. In Matthew 21:13, when Jesus quotes Jeremiah 7:11 and charges the religious leaders with turning God's house into a "den of thieves," He is exposing how the corrupt priesthood and merchants were using the temple courts to plunder and exploit worshippers under the guise of religious duty, converting a place of prayer into a stronghold of spiritual and financial extortion.</w:t>
      </w:r>
    </w:p>
    <w:p w14:paraId="5738A133" w14:textId="77777777" w:rsidR="004E4B49" w:rsidRDefault="004E4B49"/>
    <w:p w14:paraId="670F85BF" w14:textId="77777777" w:rsidR="004E4B49" w:rsidRDefault="004E4B49">
      <w:r w:rsidRPr="004E4B49">
        <w:rPr>
          <w:b/>
        </w:rPr>
        <w:t>Full Study:</w:t>
      </w:r>
    </w:p>
    <w:p w14:paraId="4122EF34" w14:textId="77777777" w:rsidR="004E4B49" w:rsidRDefault="004E4B49"/>
    <w:p w14:paraId="3F1832AE" w14:textId="77777777" w:rsidR="004E4B49" w:rsidRPr="004E4B49" w:rsidRDefault="004E4B49">
      <w:pPr>
        <w:rPr>
          <w:b/>
        </w:rPr>
      </w:pPr>
      <w:r w:rsidRPr="004E4B49">
        <w:rPr>
          <w:b/>
        </w:rPr>
        <w:t>1. Word Picture / Background</w:t>
      </w:r>
    </w:p>
    <w:p w14:paraId="722DB7B4" w14:textId="77777777" w:rsidR="004E4B49" w:rsidRDefault="004E4B49">
      <w:r>
        <w:t>• The noun lēstēs is derived from the Greek word leia, which means "booty," "spoil," or "plunder."</w:t>
      </w:r>
    </w:p>
    <w:p w14:paraId="209F11D0" w14:textId="77777777" w:rsidR="004E4B49" w:rsidRDefault="004E4B49">
      <w:r>
        <w:t>• Historically, a lēstēs was not a simple pickpocket or sneaky thief who operated in the shadows. Instead, it described a bandit, pirate, or highwayman who operated in armed bands, launching violent attacks from mountain caves, deserts, or steep ravines.</w:t>
      </w:r>
    </w:p>
    <w:p w14:paraId="144DEE4D" w14:textId="77777777" w:rsidR="004E4B49" w:rsidRDefault="004E4B49">
      <w:r>
        <w:t>• In the ancient Greco-Roman world, these bandits were feared because they openly assaulted travelers on isolated roads, stripped them of their possessions, and left them for dead.</w:t>
      </w:r>
    </w:p>
    <w:p w14:paraId="29C565F0" w14:textId="77777777" w:rsidR="004E4B49" w:rsidRDefault="004E4B49">
      <w:r>
        <w:t>• By the first century, the term also carried political and revolutionary connotations, describing violent insurrections, zealots, or guerrilla fighters who used plundering and assassinations to fight against Roman occupation.</w:t>
      </w:r>
    </w:p>
    <w:p w14:paraId="1CAAE03C" w14:textId="77777777" w:rsidR="004E4B49" w:rsidRDefault="004E4B49"/>
    <w:p w14:paraId="7782D12A" w14:textId="77777777" w:rsidR="004E4B49" w:rsidRPr="004E4B49" w:rsidRDefault="004E4B49">
      <w:pPr>
        <w:rPr>
          <w:b/>
        </w:rPr>
      </w:pPr>
      <w:r w:rsidRPr="004E4B49">
        <w:rPr>
          <w:b/>
        </w:rPr>
        <w:t>2. Meaning / Lexical Definition</w:t>
      </w:r>
    </w:p>
    <w:p w14:paraId="2363455D" w14:textId="77777777" w:rsidR="004E4B49" w:rsidRDefault="004E4B49">
      <w:r>
        <w:t>• A robber, plunderer, or highwayman who grabs booty by open force.</w:t>
      </w:r>
    </w:p>
    <w:p w14:paraId="77F88574" w14:textId="77777777" w:rsidR="004E4B49" w:rsidRDefault="004E4B49">
      <w:r>
        <w:t>• An extortioner who uses coercion, power, or systemic advantage to despoil others.</w:t>
      </w:r>
    </w:p>
    <w:p w14:paraId="5B8BB08C" w14:textId="77777777" w:rsidR="004E4B49" w:rsidRDefault="004E4B49">
      <w:r>
        <w:t>• An insurrectionist or revolutionary who uses violent, lawless means to achieve an end.</w:t>
      </w:r>
    </w:p>
    <w:p w14:paraId="373C5418" w14:textId="77777777" w:rsidR="004E4B49" w:rsidRDefault="004E4B49">
      <w:r>
        <w:t>• It is distinct from kleptēs (thief, Strong's G2812), which refers to one who steals secretly, using stealth, deception, and trickery. While a kleptēs seeks to avoid confrontation, a lēstēs uses bold, aggressive, and often violent methods to seize what is not theirs.</w:t>
      </w:r>
    </w:p>
    <w:p w14:paraId="75471F2C" w14:textId="77777777" w:rsidR="004E4B49" w:rsidRDefault="004E4B49"/>
    <w:p w14:paraId="0D55020A" w14:textId="77777777" w:rsidR="004E4B49" w:rsidRPr="004E4B49" w:rsidRDefault="004E4B49">
      <w:pPr>
        <w:rPr>
          <w:b/>
        </w:rPr>
      </w:pPr>
      <w:r w:rsidRPr="004E4B49">
        <w:rPr>
          <w:b/>
        </w:rPr>
        <w:t>3. Usage and Word Pictures</w:t>
      </w:r>
    </w:p>
    <w:p w14:paraId="09FF9A90" w14:textId="77777777" w:rsidR="004E4B49" w:rsidRDefault="004E4B49">
      <w:r>
        <w:t>• The Violent Roadside Bandit: In the Parable of the Good Samaritan, the travelers are attacked by lēstai who physically assault, strip, and abandon their victim. This represents the classic, terrifying image of the highway robber in Judea.</w:t>
      </w:r>
    </w:p>
    <w:p w14:paraId="6FD1CAF2" w14:textId="77777777" w:rsidR="004E4B49" w:rsidRDefault="004E4B49">
      <w:r>
        <w:t>• The Insurrectionist: Barabbas is labeled a lēstēs. Rather than a simple thief, he was a political insurgent who committed robbery and murder during an uprising in Jerusalem.</w:t>
      </w:r>
    </w:p>
    <w:p w14:paraId="136141E6" w14:textId="77777777" w:rsidR="004E4B49" w:rsidRDefault="004E4B49">
      <w:r>
        <w:t>• The Crucified Outlaws: The two men crucified alongside Jesus are described as lēstai. They were executed by Rome not for petty theft, but for violent, lawless acts or participation in anti-Roman brigandage.</w:t>
      </w:r>
    </w:p>
    <w:p w14:paraId="57A16713" w14:textId="77777777" w:rsidR="004E4B49" w:rsidRDefault="004E4B49">
      <w:r>
        <w:t>• The "Den" (spēlaion): Bandits did not rob inside their dens; rather, they went out to plunder, and then retreated to their hidden mountain caves (their "dens") to feel safe, divide their spoils, and escape justice. Calling the temple a "den of thieves" paints a vivid word picture of corrupt religious authorities plundering the people through daily life, and then retreating into the temple to hide behind religious rituals, falsely believing they were secure from God's judgment.</w:t>
      </w:r>
    </w:p>
    <w:p w14:paraId="160A9CCF" w14:textId="77777777" w:rsidR="004E4B49" w:rsidRDefault="004E4B49"/>
    <w:p w14:paraId="7EB3B432" w14:textId="77777777" w:rsidR="004E4B49" w:rsidRPr="004E4B49" w:rsidRDefault="004E4B49">
      <w:pPr>
        <w:rPr>
          <w:b/>
        </w:rPr>
      </w:pPr>
      <w:r w:rsidRPr="004E4B49">
        <w:rPr>
          <w:b/>
        </w:rPr>
        <w:t>4. Theological Implications</w:t>
      </w:r>
    </w:p>
    <w:p w14:paraId="71734857" w14:textId="77777777" w:rsidR="004E4B49" w:rsidRDefault="004E4B49">
      <w:r>
        <w:t>• The Temple was designed to be the earthly focal point of God's presence, holiness, and grace—a house of prayer open to all nations.</w:t>
      </w:r>
    </w:p>
    <w:p w14:paraId="7C006AF2" w14:textId="77777777" w:rsidR="004E4B49" w:rsidRDefault="004E4B49">
      <w:r>
        <w:t>• By turning the Temple into a "den of thieves," the religious leaders had completely inverted its theological purpose. Instead of facilitating access to God, they erected financial barriers that blocked access, particularly for the poor, the marginalized, and the Gentiles.</w:t>
      </w:r>
    </w:p>
    <w:p w14:paraId="592591A6" w14:textId="77777777" w:rsidR="004E4B49" w:rsidRDefault="004E4B49">
      <w:r>
        <w:t>• This corruption demonstrates the insidious nature of religious hypocrisy. It reveals how easily sacred structures, holy ordinances, and spiritual authority can be weaponized as instruments of greed, extortion, and spiritual abuse.</w:t>
      </w:r>
    </w:p>
    <w:p w14:paraId="01DCA458" w14:textId="77777777" w:rsidR="004E4B49" w:rsidRDefault="004E4B49">
      <w:r>
        <w:t>• Jesus’ violent clearing of the Temple courts was a messianic act of judgment, demonstrating His authority over His Father's house and His intolerance for those who plunder His flock under the banner of religion.</w:t>
      </w:r>
    </w:p>
    <w:p w14:paraId="02712320" w14:textId="77777777" w:rsidR="004E4B49" w:rsidRDefault="004E4B49"/>
    <w:p w14:paraId="1A833B86" w14:textId="77777777" w:rsidR="004E4B49" w:rsidRPr="004E4B49" w:rsidRDefault="004E4B49">
      <w:pPr>
        <w:rPr>
          <w:b/>
        </w:rPr>
      </w:pPr>
      <w:r w:rsidRPr="004E4B49">
        <w:rPr>
          <w:b/>
        </w:rPr>
        <w:t>5. Contextual Nuance in the Passage</w:t>
      </w:r>
    </w:p>
    <w:p w14:paraId="1FB8462D" w14:textId="77777777" w:rsidR="004E4B49" w:rsidRDefault="004E4B49">
      <w:r>
        <w:t>• In Matthew 21:12-13, Jesus enters the Court of the Gentiles, the only area of the temple grounds where non-Jews could come to pray and seek God.</w:t>
      </w:r>
    </w:p>
    <w:p w14:paraId="009A61F5" w14:textId="77777777" w:rsidR="004E4B49" w:rsidRDefault="004E4B49">
      <w:r>
        <w:t>• This court had been overrun by money changers and animal sellers. Worshippers travelling from distant lands were forced to buy approved sacrificial animals at highly inflated prices and exchange their foreign currency for the temple shekel at exorbitant, extortionate exchange rates.</w:t>
      </w:r>
    </w:p>
    <w:p w14:paraId="6D96CC44" w14:textId="77777777" w:rsidR="004E4B49" w:rsidRDefault="004E4B49">
      <w:r>
        <w:t>• By quoting Jeremiah 7:11, Jesus draws a direct parallel to the pre-exilic Judeans who committed oppression, murder, and idolatry during the week, and then ran to the temple, declaring, "We are delivered!" (Jeremiah 7:10).</w:t>
      </w:r>
    </w:p>
    <w:p w14:paraId="24260463" w14:textId="77777777" w:rsidR="004E4B49" w:rsidRDefault="004E4B49">
      <w:r>
        <w:t>• The nuance of lēstēs here is institutional extortion. The temple merchants and priests were plundering the people by force of religious obligation. Worshippers had no choice but to pay these inflated prices if they wished to sacrifice and be right with God. The religious establishment was acting as a cartel of highwaymen, robbing the spiritually desperate at the gates of God's house.</w:t>
      </w:r>
    </w:p>
    <w:p w14:paraId="7C4F868B" w14:textId="77777777" w:rsidR="004E4B49" w:rsidRDefault="004E4B49"/>
    <w:p w14:paraId="44F4AE09" w14:textId="77777777" w:rsidR="004E4B49" w:rsidRPr="004E4B49" w:rsidRDefault="004E4B49">
      <w:pPr>
        <w:rPr>
          <w:b/>
        </w:rPr>
      </w:pPr>
      <w:r w:rsidRPr="004E4B49">
        <w:rPr>
          <w:b/>
        </w:rPr>
        <w:t>6. Key Uses in Other Verses (NKJV)</w:t>
      </w:r>
    </w:p>
    <w:p w14:paraId="20971293" w14:textId="77777777" w:rsidR="004E4B49" w:rsidRDefault="004E4B49">
      <w:r>
        <w:t>• Luke 10:30: "Then Jesus answered and said: 'A certain man went down from Jerusalem to Jericho, and fell among thieves, who stripped him of his clothing, wounded him, and departed, leaving him half dead.'"</w:t>
      </w:r>
    </w:p>
    <w:p w14:paraId="4B147E85" w14:textId="77777777" w:rsidR="004E4B49" w:rsidRDefault="004E4B49">
      <w:r>
        <w:t>• John 18:40: "Then they all cried out again, saying, 'Not this Man, but Barabbas!' Now Barabbas was a robber."</w:t>
      </w:r>
    </w:p>
    <w:p w14:paraId="6B2156AF" w14:textId="77777777" w:rsidR="004E4B49" w:rsidRDefault="004E4B49">
      <w:r>
        <w:t>• Matthew 27:38: "Then two robbers were crucified with Him, one on the right hand and another on the left."</w:t>
      </w:r>
    </w:p>
    <w:p w14:paraId="7A151D5B" w14:textId="77777777" w:rsidR="004E4B49" w:rsidRDefault="004E4B49">
      <w:r>
        <w:t>• Luke 19:46: "saying to them, 'It is written, "My house is a house of prayer," but you have made it a "den of thieves." '"</w:t>
      </w:r>
    </w:p>
    <w:p w14:paraId="7D8DE5AA" w14:textId="77777777" w:rsidR="004E4B49" w:rsidRDefault="004E4B49"/>
    <w:p w14:paraId="5F8D11D5" w14:textId="77777777" w:rsidR="004E4B49" w:rsidRPr="004E4B49" w:rsidRDefault="004E4B49">
      <w:pPr>
        <w:rPr>
          <w:b/>
        </w:rPr>
      </w:pPr>
      <w:r w:rsidRPr="004E4B49">
        <w:rPr>
          <w:b/>
        </w:rPr>
        <w:t>7. Other Relevant Insights</w:t>
      </w:r>
    </w:p>
    <w:p w14:paraId="0B8D4719" w14:textId="77777777" w:rsidR="004E4B49" w:rsidRDefault="004E4B49">
      <w:r>
        <w:t>• The distinction between lēstēs (robber) and kleptēs (thief) is beautifully highlighted in John 10:1, where Jesus warns, "He who does not enter the sheepfold by the door, but climbs up some other way, the same is a thief (kleptēs) and a robber (lēstēs)." False teachers use both stealthy deception and spiritual coercion to exploit the flock.</w:t>
      </w:r>
    </w:p>
    <w:p w14:paraId="200B3D48" w14:textId="77777777" w:rsidR="004E4B49" w:rsidRDefault="004E4B49">
      <w:r>
        <w:t>• By executing Jesus between two lēstai, the Roman authorities ironically treated the Prince of Peace as a violent insurgent, fulfilling the prophecy of Isaiah 53:12 that He would be "numbered with the transgressors."</w:t>
      </w:r>
    </w:p>
    <w:p w14:paraId="6964AC02" w14:textId="77777777" w:rsidR="004E4B49" w:rsidRDefault="004E4B49"/>
    <w:p w14:paraId="4F234655" w14:textId="77777777" w:rsidR="004E4B49" w:rsidRPr="004E4B49" w:rsidRDefault="004E4B49">
      <w:pPr>
        <w:rPr>
          <w:b/>
        </w:rPr>
      </w:pPr>
      <w:r w:rsidRPr="004E4B49">
        <w:rPr>
          <w:b/>
        </w:rPr>
        <w:t>8. References</w:t>
      </w:r>
    </w:p>
    <w:p w14:paraId="2606C4CE" w14:textId="77777777" w:rsidR="004E4B49" w:rsidRDefault="004E4B49">
      <w:r>
        <w:t>• A Greek-English Lexicon of the New Testament and Other Early Christian Literature (BDAG)</w:t>
      </w:r>
    </w:p>
    <w:p w14:paraId="483C44F0" w14:textId="77777777" w:rsidR="004E4B49" w:rsidRDefault="004E4B49">
      <w:r>
        <w:t>• Theological Dictionary of the New Testament (TDNT / Little Kittel)</w:t>
      </w:r>
    </w:p>
    <w:p w14:paraId="2B72196F" w14:textId="77777777" w:rsidR="004E4B49" w:rsidRDefault="004E4B49">
      <w:r>
        <w:t>• Vine's Expository Dictionary of New Testament Words</w:t>
      </w:r>
    </w:p>
    <w:p w14:paraId="52368CB8" w14:textId="77777777" w:rsidR="004E4B49" w:rsidRDefault="004E4B49">
      <w:r>
        <w:t>• Thayer's Greek-English Lexicon of the New Testament</w:t>
      </w:r>
    </w:p>
    <w:p w14:paraId="3E649AE0" w14:textId="77777777" w:rsidR="004E4B49" w:rsidRDefault="004E4B49">
      <w:r>
        <w:t>• Blue Letter Bible Lexicon</w:t>
      </w:r>
    </w:p>
    <w:p w14:paraId="70B3254A" w14:textId="349669BA" w:rsidR="004C5552" w:rsidRDefault="004E4B49">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4B4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2810"/>
  <w15:chartTrackingRefBased/>
  <w15:docId w15:val="{1DA01D2A-C4C5-407C-93AC-949DFAE3C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4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4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49"/>
    <w:rPr>
      <w:rFonts w:eastAsiaTheme="majorEastAsia" w:cstheme="majorBidi"/>
      <w:color w:val="272727" w:themeColor="text1" w:themeTint="D8"/>
    </w:rPr>
  </w:style>
  <w:style w:type="paragraph" w:styleId="Title">
    <w:name w:val="Title"/>
    <w:basedOn w:val="Normal"/>
    <w:next w:val="Normal"/>
    <w:link w:val="TitleChar"/>
    <w:uiPriority w:val="10"/>
    <w:qFormat/>
    <w:rsid w:val="004E4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49"/>
    <w:pPr>
      <w:spacing w:before="160"/>
      <w:jc w:val="center"/>
    </w:pPr>
    <w:rPr>
      <w:i/>
      <w:iCs/>
      <w:color w:val="404040" w:themeColor="text1" w:themeTint="BF"/>
    </w:rPr>
  </w:style>
  <w:style w:type="character" w:customStyle="1" w:styleId="QuoteChar">
    <w:name w:val="Quote Char"/>
    <w:basedOn w:val="DefaultParagraphFont"/>
    <w:link w:val="Quote"/>
    <w:uiPriority w:val="29"/>
    <w:rsid w:val="004E4B49"/>
    <w:rPr>
      <w:i/>
      <w:iCs/>
      <w:color w:val="404040" w:themeColor="text1" w:themeTint="BF"/>
    </w:rPr>
  </w:style>
  <w:style w:type="paragraph" w:styleId="ListParagraph">
    <w:name w:val="List Paragraph"/>
    <w:basedOn w:val="Normal"/>
    <w:uiPriority w:val="34"/>
    <w:qFormat/>
    <w:rsid w:val="004E4B49"/>
    <w:pPr>
      <w:ind w:left="720"/>
      <w:contextualSpacing/>
    </w:pPr>
  </w:style>
  <w:style w:type="character" w:styleId="IntenseEmphasis">
    <w:name w:val="Intense Emphasis"/>
    <w:basedOn w:val="DefaultParagraphFont"/>
    <w:uiPriority w:val="21"/>
    <w:qFormat/>
    <w:rsid w:val="004E4B49"/>
    <w:rPr>
      <w:i/>
      <w:iCs/>
      <w:color w:val="2E74B5" w:themeColor="accent1" w:themeShade="BF"/>
    </w:rPr>
  </w:style>
  <w:style w:type="paragraph" w:styleId="IntenseQuote">
    <w:name w:val="Intense Quote"/>
    <w:basedOn w:val="Normal"/>
    <w:next w:val="Normal"/>
    <w:link w:val="IntenseQuoteChar"/>
    <w:uiPriority w:val="30"/>
    <w:qFormat/>
    <w:rsid w:val="004E4B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4B49"/>
    <w:rPr>
      <w:i/>
      <w:iCs/>
      <w:color w:val="2E74B5" w:themeColor="accent1" w:themeShade="BF"/>
    </w:rPr>
  </w:style>
  <w:style w:type="character" w:styleId="IntenseReference">
    <w:name w:val="Intense Reference"/>
    <w:basedOn w:val="DefaultParagraphFont"/>
    <w:uiPriority w:val="32"/>
    <w:qFormat/>
    <w:rsid w:val="004E4B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1060</Words>
  <Characters>5517</Characters>
  <Application>Microsoft Office Word</Application>
  <DocSecurity>0</DocSecurity>
  <Lines>106</Lines>
  <Paragraphs>57</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