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C48A" w14:textId="77777777" w:rsidR="00024733" w:rsidRPr="00024733" w:rsidRDefault="00024733">
      <w:pPr>
        <w:rPr>
          <w:b/>
        </w:rPr>
      </w:pPr>
      <w:r w:rsidRPr="00024733">
        <w:rPr>
          <w:b/>
        </w:rPr>
        <w:t>WITHERED - ( xiraino, Strong's G3583 )</w:t>
      </w:r>
    </w:p>
    <w:p w14:paraId="05555FFD" w14:textId="77777777" w:rsidR="00024733" w:rsidRDefault="00024733">
      <w:r w:rsidRPr="00024733">
        <w:rPr>
          <w:b/>
        </w:rPr>
        <w:t>Summary:</w:t>
      </w:r>
    </w:p>
    <w:p w14:paraId="139DC07D" w14:textId="77777777" w:rsidR="00024733" w:rsidRDefault="00024733">
      <w:r>
        <w:t>The Greek word xiraino carries the core meaning of drying up, becoming arid, or losing moisture and vitality. In Matthew 21:19, when Jesus curses the fruitless fig tree, it immediately withers away from the roots up. Theologically and contextually, this sudden drying up serves as a vivid enacted parable of judgment upon hypocritical religious profession that possesses the leaves of outward ritual but lacks the fruit of genuine spiritual life.</w:t>
      </w:r>
    </w:p>
    <w:p w14:paraId="406F2AC5" w14:textId="77777777" w:rsidR="00024733" w:rsidRDefault="00024733"/>
    <w:p w14:paraId="44775259" w14:textId="77777777" w:rsidR="00024733" w:rsidRDefault="00024733">
      <w:r w:rsidRPr="00024733">
        <w:rPr>
          <w:b/>
        </w:rPr>
        <w:t>Full Study:</w:t>
      </w:r>
    </w:p>
    <w:p w14:paraId="3106B444" w14:textId="77777777" w:rsidR="00024733" w:rsidRPr="00024733" w:rsidRDefault="00024733">
      <w:pPr>
        <w:rPr>
          <w:b/>
        </w:rPr>
      </w:pPr>
      <w:r w:rsidRPr="00024733">
        <w:rPr>
          <w:b/>
        </w:rPr>
        <w:t>1. Word Picture / Background</w:t>
      </w:r>
    </w:p>
    <w:p w14:paraId="17F06107" w14:textId="77777777" w:rsidR="00024733" w:rsidRDefault="00024733">
      <w:r>
        <w:t>• The verb xiraino derives from a root meaning dryness or drought. In the ancient agricultural world of the Mediterranean, intense heat and a lack of water quickly turned lush vegetation into brittle, lifeless kindling.</w:t>
      </w:r>
    </w:p>
    <w:p w14:paraId="6896B716" w14:textId="77777777" w:rsidR="00024733" w:rsidRDefault="00024733">
      <w:r>
        <w:t>• Applied to plants, the word paints the picture of sap ceasing to flow, leaves curling and turning brown, and the entire structure losing its structural integrity and life.</w:t>
      </w:r>
    </w:p>
    <w:p w14:paraId="3B84F101" w14:textId="77777777" w:rsidR="00024733" w:rsidRDefault="00024733">
      <w:r>
        <w:t>• Beyond vegetation, the New Testament uses this same vocabulary to describe physical bodily ailments where a limb or moisture dries up, illustrating a state of decay, paralysis, or the cessation of natural vigor (such as a withered hand in Mark 3:1).</w:t>
      </w:r>
    </w:p>
    <w:p w14:paraId="096FDFDB" w14:textId="77777777" w:rsidR="00024733" w:rsidRDefault="00024733"/>
    <w:p w14:paraId="1E7B0B2F" w14:textId="77777777" w:rsidR="00024733" w:rsidRPr="00024733" w:rsidRDefault="00024733">
      <w:pPr>
        <w:rPr>
          <w:b/>
        </w:rPr>
      </w:pPr>
      <w:r w:rsidRPr="00024733">
        <w:rPr>
          <w:b/>
        </w:rPr>
        <w:t>2. Meaning / Lexical Definition</w:t>
      </w:r>
    </w:p>
    <w:p w14:paraId="5D5BB7F1" w14:textId="77777777" w:rsidR="00024733" w:rsidRDefault="00024733">
      <w:r>
        <w:t>• To dry up, make dry, or cause to lose moisture.</w:t>
      </w:r>
    </w:p>
    <w:p w14:paraId="3DE4AA64" w14:textId="77777777" w:rsidR="00024733" w:rsidRDefault="00024733">
      <w:r>
        <w:t>• To become dry, wither, waste away, or lose strength and vitality.</w:t>
      </w:r>
    </w:p>
    <w:p w14:paraId="57D9C5F4" w14:textId="77777777" w:rsidR="00024733" w:rsidRDefault="00024733">
      <w:r>
        <w:t>• In a passive or intransitive sense, it describes the natural or supernatural process of a living thing losing its life-source, turning into dry wood fit only for burning.</w:t>
      </w:r>
    </w:p>
    <w:p w14:paraId="0EBF7DE6" w14:textId="77777777" w:rsidR="00024733" w:rsidRDefault="00024733"/>
    <w:p w14:paraId="707CADED" w14:textId="77777777" w:rsidR="00024733" w:rsidRPr="00024733" w:rsidRDefault="00024733">
      <w:pPr>
        <w:rPr>
          <w:b/>
        </w:rPr>
      </w:pPr>
      <w:r w:rsidRPr="00024733">
        <w:rPr>
          <w:b/>
        </w:rPr>
        <w:t>3. Usage and Word Pictures</w:t>
      </w:r>
    </w:p>
    <w:p w14:paraId="20AADC30" w14:textId="77777777" w:rsidR="00024733" w:rsidRDefault="00024733">
      <w:r>
        <w:t>• In Matthew 21:19, the immediate withering of the fig tree demonstrates divine power operating in reverse order of nature; a process that normally takes days or weeks happens instantly at the word of the Creator.</w:t>
      </w:r>
    </w:p>
    <w:p w14:paraId="2FCDB602" w14:textId="77777777" w:rsidR="00024733" w:rsidRDefault="00024733">
      <w:r>
        <w:t>• The imagery communicates total and instantaneous deprivation of life. Once xiraino takes hold under divine judgment, there is no recovery, only finality.</w:t>
      </w:r>
    </w:p>
    <w:p w14:paraId="3C252FB6" w14:textId="77777777" w:rsidR="00024733" w:rsidRDefault="00024733">
      <w:r>
        <w:t>• The sudden drying of the tree underscores the reality that a fruitless profession of faith cannot sustain itself when confronted by the presence and holiness of God.</w:t>
      </w:r>
    </w:p>
    <w:p w14:paraId="2A4F5DAC" w14:textId="77777777" w:rsidR="00024733" w:rsidRDefault="00024733"/>
    <w:p w14:paraId="61CCE105" w14:textId="77777777" w:rsidR="00024733" w:rsidRPr="00024733" w:rsidRDefault="00024733">
      <w:pPr>
        <w:rPr>
          <w:b/>
        </w:rPr>
      </w:pPr>
      <w:r w:rsidRPr="00024733">
        <w:rPr>
          <w:b/>
        </w:rPr>
        <w:t>4. Theological Implications</w:t>
      </w:r>
    </w:p>
    <w:p w14:paraId="60A926FA" w14:textId="77777777" w:rsidR="00024733" w:rsidRDefault="00024733">
      <w:r>
        <w:t>• Fruitlessness in the kingdom of God is not a neutral condition; it invites divine discipline and judgment.</w:t>
      </w:r>
    </w:p>
    <w:p w14:paraId="3FB6FBD8" w14:textId="77777777" w:rsidR="00024733" w:rsidRDefault="00024733">
      <w:r>
        <w:t>• The judgment on the fig tree foreshadows the impending judgment on the unbelieving religious establishment in Jerusalem, which had plenty of religious "leaves" (temple rituals, sacrifices, traditions) but no "fruit" (repentance, righteousness, faith in the Messiah).</w:t>
      </w:r>
    </w:p>
    <w:p w14:paraId="5B739C44" w14:textId="77777777" w:rsidR="00024733" w:rsidRDefault="00024733">
      <w:r>
        <w:t>• True spiritual life depends entirely on remaining connected to the true source of living water; apart from spiritual vitality, spiritual drought and ultimate ruin are inevitable.</w:t>
      </w:r>
    </w:p>
    <w:p w14:paraId="6E0F9493" w14:textId="77777777" w:rsidR="00024733" w:rsidRDefault="00024733"/>
    <w:p w14:paraId="7D4D6EBF" w14:textId="77777777" w:rsidR="00024733" w:rsidRPr="00024733" w:rsidRDefault="00024733">
      <w:pPr>
        <w:rPr>
          <w:b/>
        </w:rPr>
      </w:pPr>
      <w:r w:rsidRPr="00024733">
        <w:rPr>
          <w:b/>
        </w:rPr>
        <w:t>5. Contextual Nuance in the Passage</w:t>
      </w:r>
    </w:p>
    <w:p w14:paraId="73E2C357" w14:textId="77777777" w:rsidR="00024733" w:rsidRDefault="00024733">
      <w:r>
        <w:t>• Matthew 21:19 records Jesus approaching a fig tree in leaf, finding nothing on it but leaves, and declaring, "Let no fruit grow on you ever again." Immediately the fig tree withered away.</w:t>
      </w:r>
    </w:p>
    <w:p w14:paraId="6FC7961B" w14:textId="77777777" w:rsidR="00024733" w:rsidRDefault="00024733">
      <w:r>
        <w:t>• Here, xiraino highlights the supernatural and immediate authority of Jesus. He does not merely predict the tree's slow decay; His spoken word halts its biological life instantly.</w:t>
      </w:r>
    </w:p>
    <w:p w14:paraId="7C600A87" w14:textId="77777777" w:rsidR="00024733" w:rsidRDefault="00024733">
      <w:r>
        <w:t>• The setting immediately precedes Jesus cleansing the temple, linking the barren tree directly to the spiritually barren, corrupt religious system operating within the temple precincts.</w:t>
      </w:r>
    </w:p>
    <w:p w14:paraId="68A937BC" w14:textId="77777777" w:rsidR="00024733" w:rsidRDefault="00024733"/>
    <w:p w14:paraId="354B76C1" w14:textId="77777777" w:rsidR="00024733" w:rsidRPr="00024733" w:rsidRDefault="00024733">
      <w:pPr>
        <w:rPr>
          <w:b/>
        </w:rPr>
      </w:pPr>
      <w:r w:rsidRPr="00024733">
        <w:rPr>
          <w:b/>
        </w:rPr>
        <w:t>6. Key Uses in Other Verses (NKJV)</w:t>
      </w:r>
    </w:p>
    <w:p w14:paraId="7F298AD8" w14:textId="77777777" w:rsidR="00024733" w:rsidRDefault="00024733">
      <w:r>
        <w:t>• Matthew 13:6 - "But when the sun was up they were scorched, and because they had no root they withered away."</w:t>
      </w:r>
    </w:p>
    <w:p w14:paraId="2D09EFC5" w14:textId="77777777" w:rsidR="00024733" w:rsidRDefault="00024733">
      <w:r>
        <w:t>• Mark 3:1 - "And He entered the synagogue again, and a man was there who had a withered hand."</w:t>
      </w:r>
    </w:p>
    <w:p w14:paraId="1EFC2C0F" w14:textId="77777777" w:rsidR="00024733" w:rsidRDefault="00024733">
      <w:r>
        <w:t>• James 1:11 - "For no sooner has the sun risen with a burning heat than it withers the grass; its flower falls, and its beautiful appearance perishes. So the rich man also will fade away in his pursuits."</w:t>
      </w:r>
    </w:p>
    <w:p w14:paraId="5CC5E292" w14:textId="77777777" w:rsidR="00024733" w:rsidRDefault="00024733">
      <w:r>
        <w:t>• Revelation 14:15 - "And another angel came out of the temple, crying with a loud voice to Him who sat on the cloud, 'Thrust in your sickle and reap, for the time has come for You to reap, for the harvest of the earth is ripe.'" (Note: translated as "ripe," utilizing the conceptual background of dryness/readiness for harvest).</w:t>
      </w:r>
    </w:p>
    <w:p w14:paraId="2D107CDC" w14:textId="77777777" w:rsidR="00024733" w:rsidRDefault="00024733"/>
    <w:p w14:paraId="54F145F3" w14:textId="77777777" w:rsidR="00024733" w:rsidRPr="00024733" w:rsidRDefault="00024733">
      <w:pPr>
        <w:rPr>
          <w:b/>
        </w:rPr>
      </w:pPr>
      <w:r w:rsidRPr="00024733">
        <w:rPr>
          <w:b/>
        </w:rPr>
        <w:t>7. Other Relevant Insights</w:t>
      </w:r>
    </w:p>
    <w:p w14:paraId="2DEE8906" w14:textId="77777777" w:rsidR="00024733" w:rsidRDefault="00024733">
      <w:r>
        <w:t>• In the ancient Near East, fig trees often produced a pre-season crop of edible buds or early fruit (breba) before the full leaves appeared. Thus, a tree with full leaves gave a specific guarantee to a hungry traveler that fruit would be found. The absence of fruit on a fully leafed tree constituted a false promise.</w:t>
      </w:r>
    </w:p>
    <w:p w14:paraId="39C9AEE9" w14:textId="77777777" w:rsidR="00024733" w:rsidRDefault="00024733">
      <w:r>
        <w:t>• The theological shock of the disciples in Matthew 21:20 ("How did the fig tree wither away at once?") emphasizes that they witnessed a miracle of judgment, contrasting with Jesus' usual miracles of healing and restoration.</w:t>
      </w:r>
    </w:p>
    <w:p w14:paraId="25EEC06C" w14:textId="77777777" w:rsidR="00024733" w:rsidRDefault="00024733"/>
    <w:p w14:paraId="0FF5D1C7" w14:textId="77777777" w:rsidR="00024733" w:rsidRPr="00024733" w:rsidRDefault="00024733">
      <w:pPr>
        <w:rPr>
          <w:b/>
        </w:rPr>
      </w:pPr>
      <w:r w:rsidRPr="00024733">
        <w:rPr>
          <w:b/>
        </w:rPr>
        <w:t>8. References</w:t>
      </w:r>
    </w:p>
    <w:p w14:paraId="3A97AD86" w14:textId="77777777" w:rsidR="00024733" w:rsidRDefault="00024733">
      <w:r>
        <w:t>BDAG, 3rd edition</w:t>
      </w:r>
    </w:p>
    <w:p w14:paraId="69579E2F" w14:textId="77777777" w:rsidR="00024733" w:rsidRDefault="00024733">
      <w:r>
        <w:t>NIDNTTE, Vol. 4</w:t>
      </w:r>
    </w:p>
    <w:p w14:paraId="2EBB0D46" w14:textId="77777777" w:rsidR="00024733" w:rsidRDefault="00024733">
      <w:r>
        <w:t>TDNT, Vol. 5</w:t>
      </w:r>
    </w:p>
    <w:p w14:paraId="635436DF" w14:textId="77777777" w:rsidR="00024733" w:rsidRDefault="00024733">
      <w:r>
        <w:t>Vine's Expository Dictionary of New Testament Words</w:t>
      </w:r>
    </w:p>
    <w:p w14:paraId="4C2A75B4" w14:textId="77777777" w:rsidR="00024733" w:rsidRDefault="00024733">
      <w:r>
        <w:t>Zodhiates, Complete Word Study Dictionary: New Testament</w:t>
      </w:r>
    </w:p>
    <w:p w14:paraId="52B5CBAF" w14:textId="77777777" w:rsidR="00024733" w:rsidRDefault="00024733">
      <w:r>
        <w:t>Enduring Word Bible Commentary by David Guzik</w:t>
      </w:r>
    </w:p>
    <w:p w14:paraId="2BFAEC28" w14:textId="609F6AFB" w:rsidR="004C5552" w:rsidRDefault="00024733">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33"/>
    <w:rsid w:val="00017747"/>
    <w:rsid w:val="00023A4A"/>
    <w:rsid w:val="00024733"/>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B9CE"/>
  <w15:chartTrackingRefBased/>
  <w15:docId w15:val="{E4237175-E8F6-4EC5-BB61-4CF80F2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33"/>
    <w:rPr>
      <w:rFonts w:eastAsiaTheme="majorEastAsia" w:cstheme="majorBidi"/>
      <w:color w:val="272727" w:themeColor="text1" w:themeTint="D8"/>
    </w:rPr>
  </w:style>
  <w:style w:type="paragraph" w:styleId="Title">
    <w:name w:val="Title"/>
    <w:basedOn w:val="Normal"/>
    <w:next w:val="Normal"/>
    <w:link w:val="TitleChar"/>
    <w:uiPriority w:val="10"/>
    <w:qFormat/>
    <w:rsid w:val="0002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33"/>
    <w:pPr>
      <w:spacing w:before="160"/>
      <w:jc w:val="center"/>
    </w:pPr>
    <w:rPr>
      <w:i/>
      <w:iCs/>
      <w:color w:val="404040" w:themeColor="text1" w:themeTint="BF"/>
    </w:rPr>
  </w:style>
  <w:style w:type="character" w:customStyle="1" w:styleId="QuoteChar">
    <w:name w:val="Quote Char"/>
    <w:basedOn w:val="DefaultParagraphFont"/>
    <w:link w:val="Quote"/>
    <w:uiPriority w:val="29"/>
    <w:rsid w:val="00024733"/>
    <w:rPr>
      <w:i/>
      <w:iCs/>
      <w:color w:val="404040" w:themeColor="text1" w:themeTint="BF"/>
    </w:rPr>
  </w:style>
  <w:style w:type="paragraph" w:styleId="ListParagraph">
    <w:name w:val="List Paragraph"/>
    <w:basedOn w:val="Normal"/>
    <w:uiPriority w:val="34"/>
    <w:qFormat/>
    <w:rsid w:val="00024733"/>
    <w:pPr>
      <w:ind w:left="720"/>
      <w:contextualSpacing/>
    </w:pPr>
  </w:style>
  <w:style w:type="character" w:styleId="IntenseEmphasis">
    <w:name w:val="Intense Emphasis"/>
    <w:basedOn w:val="DefaultParagraphFont"/>
    <w:uiPriority w:val="21"/>
    <w:qFormat/>
    <w:rsid w:val="00024733"/>
    <w:rPr>
      <w:i/>
      <w:iCs/>
      <w:color w:val="2E74B5" w:themeColor="accent1" w:themeShade="BF"/>
    </w:rPr>
  </w:style>
  <w:style w:type="paragraph" w:styleId="IntenseQuote">
    <w:name w:val="Intense Quote"/>
    <w:basedOn w:val="Normal"/>
    <w:next w:val="Normal"/>
    <w:link w:val="IntenseQuoteChar"/>
    <w:uiPriority w:val="30"/>
    <w:qFormat/>
    <w:rsid w:val="000247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733"/>
    <w:rPr>
      <w:i/>
      <w:iCs/>
      <w:color w:val="2E74B5" w:themeColor="accent1" w:themeShade="BF"/>
    </w:rPr>
  </w:style>
  <w:style w:type="character" w:styleId="IntenseReference">
    <w:name w:val="Intense Reference"/>
    <w:basedOn w:val="DefaultParagraphFont"/>
    <w:uiPriority w:val="32"/>
    <w:qFormat/>
    <w:rsid w:val="000247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4086</Characters>
  <Application>Microsoft Office Word</Application>
  <DocSecurity>0</DocSecurity>
  <Lines>78</Lines>
  <Paragraphs>42</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