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ADE3" w14:textId="77777777" w:rsidR="00DB74F7" w:rsidRPr="00DB74F7" w:rsidRDefault="00DB74F7">
      <w:pPr>
        <w:rPr>
          <w:b/>
        </w:rPr>
      </w:pPr>
      <w:r w:rsidRPr="00DB74F7">
        <w:rPr>
          <w:b/>
        </w:rPr>
        <w:t>FRUITS - ( karpos , Strong's G2590 )</w:t>
      </w:r>
    </w:p>
    <w:p w14:paraId="5DAAB0A2" w14:textId="77777777" w:rsidR="00DB74F7" w:rsidRDefault="00DB74F7">
      <w:r w:rsidRPr="00DB74F7">
        <w:rPr>
          <w:b/>
        </w:rPr>
        <w:t>Summary:</w:t>
      </w:r>
    </w:p>
    <w:p w14:paraId="78472884" w14:textId="77777777" w:rsidR="00DB74F7" w:rsidRDefault="00DB74F7">
      <w:r>
        <w:t>The Greek word karpos refers literally to the fruit of plants, trees, or crops, but is used extensively in the New Testament to describe the spiritual and moral output of a person's life. In Matthew 21:43, "fruits" represents the tangible deeds of righteousness, obedience, and faith that God expects from those who steward His kingdom. It stands as a solemn reminder that true covenant relationship with God is not validated by religious heritage or position, but by visible, active evidence of a transformed heart.</w:t>
      </w:r>
    </w:p>
    <w:p w14:paraId="5CEA3ED8" w14:textId="77777777" w:rsidR="00DB74F7" w:rsidRDefault="00DB74F7"/>
    <w:p w14:paraId="2179DE14" w14:textId="77777777" w:rsidR="00DB74F7" w:rsidRDefault="00DB74F7">
      <w:r w:rsidRPr="00DB74F7">
        <w:rPr>
          <w:b/>
        </w:rPr>
        <w:t>Full Study:</w:t>
      </w:r>
    </w:p>
    <w:p w14:paraId="5B497789" w14:textId="77777777" w:rsidR="00DB74F7" w:rsidRDefault="00DB74F7"/>
    <w:p w14:paraId="2C7BAD8B" w14:textId="77777777" w:rsidR="00DB74F7" w:rsidRPr="00DB74F7" w:rsidRDefault="00DB74F7">
      <w:pPr>
        <w:rPr>
          <w:b/>
        </w:rPr>
      </w:pPr>
      <w:r w:rsidRPr="00DB74F7">
        <w:rPr>
          <w:b/>
        </w:rPr>
        <w:t xml:space="preserve"> 1. Word Picture / Background</w:t>
      </w:r>
    </w:p>
    <w:p w14:paraId="1FBD811E" w14:textId="77777777" w:rsidR="00DB74F7" w:rsidRDefault="00DB74F7">
      <w:r>
        <w:t xml:space="preserve">In the agrarian society of the ancient Near East, fruit was the ultimate indicator of a tree's health, value, and life. An orchard or vineyard was planted with the sole expectation of a harvest. A tree that produced no fruit, or produced bad fruit, was considered useless and was eventually cut down to preserve the soil. This rich agricultural imagery was deeply embedded in Israel's national identity. The Old Testament frequently pictured Israel as God's vineyard, planted and tended by Him to produce the fruit of justice and righteousness. </w:t>
      </w:r>
    </w:p>
    <w:p w14:paraId="440F2AA6" w14:textId="77777777" w:rsidR="00DB74F7" w:rsidRDefault="00DB74F7"/>
    <w:p w14:paraId="14E3F87A" w14:textId="77777777" w:rsidR="00DB74F7" w:rsidRPr="00DB74F7" w:rsidRDefault="00DB74F7">
      <w:pPr>
        <w:rPr>
          <w:b/>
        </w:rPr>
      </w:pPr>
      <w:r w:rsidRPr="00DB74F7">
        <w:rPr>
          <w:b/>
        </w:rPr>
        <w:t xml:space="preserve"> 2. Meaning / Lexical Definition</w:t>
      </w:r>
    </w:p>
    <w:p w14:paraId="08C00F74" w14:textId="77777777" w:rsidR="00DB74F7" w:rsidRDefault="00DB74F7">
      <w:r>
        <w:t>The noun karpos denotes the natural product of a living organism, such as fruit, grain, or offspring. Metaphorically, it refers to the visible result, outcome, deed, or consequence of an internal condition or source. The term represents the moral harvest of a human life, demonstrating whether a person's heart is aligned with God. It is the outer expression of an inner spiritual reality, showing that what is on the inside will inevitably manifest on the outside.</w:t>
      </w:r>
    </w:p>
    <w:p w14:paraId="4B1D9248" w14:textId="77777777" w:rsidR="00DB74F7" w:rsidRDefault="00DB74F7"/>
    <w:p w14:paraId="4881B663" w14:textId="77777777" w:rsidR="00DB74F7" w:rsidRPr="00DB74F7" w:rsidRDefault="00DB74F7">
      <w:pPr>
        <w:rPr>
          <w:b/>
        </w:rPr>
      </w:pPr>
      <w:r w:rsidRPr="00DB74F7">
        <w:rPr>
          <w:b/>
        </w:rPr>
        <w:t xml:space="preserve"> 3. Usage and Word Pictures</w:t>
      </w:r>
    </w:p>
    <w:p w14:paraId="333ED2D3" w14:textId="77777777" w:rsidR="00DB74F7" w:rsidRDefault="00DB74F7">
      <w:r>
        <w:t>In the New Testament, karpos is used metaphorically to illustrate several key spiritual concepts:</w:t>
      </w:r>
    </w:p>
    <w:p w14:paraId="0C2AC0D9" w14:textId="77777777" w:rsidR="00DB74F7" w:rsidRDefault="00DB74F7">
      <w:r>
        <w:t>• The Fruit of Repentance: Practical life changes that prove a heart has turned from sin to God.</w:t>
      </w:r>
    </w:p>
    <w:p w14:paraId="5F34F04A" w14:textId="77777777" w:rsidR="00DB74F7" w:rsidRDefault="00DB74F7">
      <w:r>
        <w:t>• The Fruit of the Spirit: The supernatural character traits—such as love, joy, and peace—produced in a believer by the indwelling Holy Spirit.</w:t>
      </w:r>
    </w:p>
    <w:p w14:paraId="0CF32E36" w14:textId="77777777" w:rsidR="00DB74F7" w:rsidRDefault="00DB74F7">
      <w:r>
        <w:t>• The Fruit of Lips: Praise, thanksgiving, and verbal confession of God's name as an offering.</w:t>
      </w:r>
    </w:p>
    <w:p w14:paraId="68409399" w14:textId="77777777" w:rsidR="00DB74F7" w:rsidRDefault="00DB74F7">
      <w:r>
        <w:t>• The Fruit of Evangelism: The harvest of souls brought to salvation through gospel ministry.</w:t>
      </w:r>
    </w:p>
    <w:p w14:paraId="106B4773" w14:textId="77777777" w:rsidR="00DB74F7" w:rsidRDefault="00DB74F7"/>
    <w:p w14:paraId="7EA0CBB5" w14:textId="77777777" w:rsidR="00DB74F7" w:rsidRPr="00DB74F7" w:rsidRDefault="00DB74F7">
      <w:pPr>
        <w:rPr>
          <w:b/>
        </w:rPr>
      </w:pPr>
      <w:r w:rsidRPr="00DB74F7">
        <w:rPr>
          <w:b/>
        </w:rPr>
        <w:t xml:space="preserve"> 4. Theological Implications</w:t>
      </w:r>
    </w:p>
    <w:p w14:paraId="79B3E326" w14:textId="77777777" w:rsidR="00DB74F7" w:rsidRDefault="00DB74F7">
      <w:r>
        <w:t>Theological usage of karpos emphasizes that spiritual productivity is the necessary evidence of salvation. Just as a healthy tree cannot help but produce good fruit, a person truly transformed by God's grace will inevitably produce righteous deeds. Conversely, the absence of fruit is indicative of spiritual death or a lack of connection to the source of life. Furthermore, human effort alone cannot produce the fruit God requires; it can only be generated through vital connection to Jesus Christ, the true Vine.</w:t>
      </w:r>
    </w:p>
    <w:p w14:paraId="051E2783" w14:textId="77777777" w:rsidR="00DB74F7" w:rsidRDefault="00DB74F7"/>
    <w:p w14:paraId="70DE860F" w14:textId="77777777" w:rsidR="00DB74F7" w:rsidRPr="00DB74F7" w:rsidRDefault="00DB74F7">
      <w:pPr>
        <w:rPr>
          <w:b/>
        </w:rPr>
      </w:pPr>
      <w:r w:rsidRPr="00DB74F7">
        <w:rPr>
          <w:b/>
        </w:rPr>
        <w:t xml:space="preserve"> 5. Contextual Nuance in the Passage (Matthew 21:43)</w:t>
      </w:r>
    </w:p>
    <w:p w14:paraId="23C9D381" w14:textId="77777777" w:rsidR="00DB74F7" w:rsidRDefault="00DB74F7">
      <w:r>
        <w:t xml:space="preserve">In Matthew 21, Jesus delivers the Parable of the Wicked Vinedressers directly to the chief priests and elders. God had entrusted His vineyard (Israel) to these leaders, expecting them to produce and harvest spiritual fruit. Instead, they rejected, abused, and killed God's messengers, and were about to kill His Son. </w:t>
      </w:r>
    </w:p>
    <w:p w14:paraId="10C3BEA1" w14:textId="77777777" w:rsidR="00DB74F7" w:rsidRDefault="00DB74F7"/>
    <w:p w14:paraId="4074D3E5" w14:textId="77777777" w:rsidR="00DB74F7" w:rsidRDefault="00DB74F7">
      <w:r>
        <w:t>Because of this systemic failure of stewardship, Jesus declares that the kingdom of God will be taken away from them and given to a "nation" (the church, composed of believing Jews and Gentiles) that will bear its "fruits." In this context, "fruits" represents the concrete acts of faith, humility, obedience, and alignment with God's will that the Jewish religious elite refused to offer. The plural form highlights that God expects a complete, multifaceted harvest of righteousness from the new stewards of His kingdom.</w:t>
      </w:r>
    </w:p>
    <w:p w14:paraId="5CF1D4E0" w14:textId="77777777" w:rsidR="00DB74F7" w:rsidRDefault="00DB74F7"/>
    <w:p w14:paraId="448089AA" w14:textId="77777777" w:rsidR="00DB74F7" w:rsidRPr="00DB74F7" w:rsidRDefault="00DB74F7">
      <w:pPr>
        <w:rPr>
          <w:b/>
        </w:rPr>
      </w:pPr>
      <w:r w:rsidRPr="00DB74F7">
        <w:rPr>
          <w:b/>
        </w:rPr>
        <w:t xml:space="preserve"> 6. Key Uses in Other Verses (NKJV)</w:t>
      </w:r>
    </w:p>
    <w:p w14:paraId="122E1501" w14:textId="77777777" w:rsidR="00DB74F7" w:rsidRDefault="00DB74F7">
      <w:r>
        <w:t>• Matthew 3:8 - "Therefore bear fruits worthy of repentance,"</w:t>
      </w:r>
    </w:p>
    <w:p w14:paraId="0CE87D77" w14:textId="77777777" w:rsidR="00DB74F7" w:rsidRDefault="00DB74F7">
      <w:r>
        <w:t>• Matthew 7:16 - "You will know them by their fruits. Do men gather grapes from thornbushes or figs from thistles?"</w:t>
      </w:r>
    </w:p>
    <w:p w14:paraId="4E21F740" w14:textId="77777777" w:rsidR="00DB74F7" w:rsidRDefault="00DB74F7">
      <w:r>
        <w:t>• John 15:5 - "I am the vine, you are the branches. He who abides in Me, and I in him, bears much fruit; for without Me you can do nothing."</w:t>
      </w:r>
    </w:p>
    <w:p w14:paraId="081734DC" w14:textId="77777777" w:rsidR="00DB74F7" w:rsidRDefault="00DB74F7">
      <w:r>
        <w:t>• Galatians 5:22-23 - "But the fruit of the Spirit is love, joy, peace, longsuffering, kindness, goodness, faithfulness, gentleness, self-control. Against such there is no law."</w:t>
      </w:r>
    </w:p>
    <w:p w14:paraId="7D5390E5" w14:textId="77777777" w:rsidR="00DB74F7" w:rsidRDefault="00DB74F7"/>
    <w:p w14:paraId="09EA8B25" w14:textId="77777777" w:rsidR="00DB74F7" w:rsidRPr="00DB74F7" w:rsidRDefault="00DB74F7">
      <w:pPr>
        <w:rPr>
          <w:b/>
        </w:rPr>
      </w:pPr>
      <w:r w:rsidRPr="00DB74F7">
        <w:rPr>
          <w:b/>
        </w:rPr>
        <w:t xml:space="preserve"> 7. Other Relevant Insights</w:t>
      </w:r>
    </w:p>
    <w:p w14:paraId="05E8B7ED" w14:textId="77777777" w:rsidR="00DB74F7" w:rsidRDefault="00DB74F7">
      <w:r>
        <w:t>The warning in Matthew 21:43 highlights the danger of spiritual complacency. Having a rich spiritual heritage, external religious rituals, or positions of leadership cannot substitute for actual fruitfulness. The church today must heed this warning, recognizing that stewardship of God's truth requires active, visible faithfulness in serving Him and producing the fruits of His kingdom in the world.</w:t>
      </w:r>
    </w:p>
    <w:p w14:paraId="4BE4BC63" w14:textId="77777777" w:rsidR="00DB74F7" w:rsidRDefault="00DB74F7"/>
    <w:p w14:paraId="211C1222" w14:textId="77777777" w:rsidR="00DB74F7" w:rsidRPr="00DB74F7" w:rsidRDefault="00DB74F7">
      <w:pPr>
        <w:rPr>
          <w:b/>
        </w:rPr>
      </w:pPr>
      <w:r w:rsidRPr="00DB74F7">
        <w:rPr>
          <w:b/>
        </w:rPr>
        <w:t xml:space="preserve"> 8. References</w:t>
      </w:r>
    </w:p>
    <w:p w14:paraId="4CF078F8" w14:textId="77777777" w:rsidR="00DB74F7" w:rsidRDefault="00DB74F7">
      <w:r>
        <w:t>• Bauer, Walter, William F. Arndt, F. Wilbur Gingrich, and Frederick W. Danker. A Greek-English Lexicon of the New Testament and Other Early Christian Literature (BDAG).</w:t>
      </w:r>
    </w:p>
    <w:p w14:paraId="405D9B09" w14:textId="77777777" w:rsidR="00DB74F7" w:rsidRDefault="00DB74F7">
      <w:r>
        <w:t>• Kittel, Gerhard, and Gerhard Friedrich, eds. Theological Dictionary of the New Testament (TDNT).</w:t>
      </w:r>
    </w:p>
    <w:p w14:paraId="6211730C" w14:textId="77777777" w:rsidR="00DB74F7" w:rsidRDefault="00DB74F7">
      <w:r>
        <w:t>• Vine, W.E. Expository Dictionary of New Testament Words.</w:t>
      </w:r>
    </w:p>
    <w:p w14:paraId="527777D6" w14:textId="77777777" w:rsidR="00DB74F7" w:rsidRDefault="00DB74F7">
      <w:r>
        <w:t>• Blue Letter Bible.</w:t>
      </w:r>
    </w:p>
    <w:p w14:paraId="4C3D3CD6" w14:textId="77777777" w:rsidR="004C5552" w:rsidRDefault="00DB74F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74F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40FE"/>
  <w15:chartTrackingRefBased/>
  <w15:docId w15:val="{8595F97F-FC1B-43C8-902E-2B963F70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7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7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F7"/>
    <w:rPr>
      <w:rFonts w:eastAsiaTheme="majorEastAsia" w:cstheme="majorBidi"/>
      <w:color w:val="272727" w:themeColor="text1" w:themeTint="D8"/>
    </w:rPr>
  </w:style>
  <w:style w:type="paragraph" w:styleId="Title">
    <w:name w:val="Title"/>
    <w:basedOn w:val="Normal"/>
    <w:next w:val="Normal"/>
    <w:link w:val="TitleChar"/>
    <w:uiPriority w:val="10"/>
    <w:qFormat/>
    <w:rsid w:val="00DB7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F7"/>
    <w:pPr>
      <w:spacing w:before="160"/>
      <w:jc w:val="center"/>
    </w:pPr>
    <w:rPr>
      <w:i/>
      <w:iCs/>
      <w:color w:val="404040" w:themeColor="text1" w:themeTint="BF"/>
    </w:rPr>
  </w:style>
  <w:style w:type="character" w:customStyle="1" w:styleId="QuoteChar">
    <w:name w:val="Quote Char"/>
    <w:basedOn w:val="DefaultParagraphFont"/>
    <w:link w:val="Quote"/>
    <w:uiPriority w:val="29"/>
    <w:rsid w:val="00DB74F7"/>
    <w:rPr>
      <w:i/>
      <w:iCs/>
      <w:color w:val="404040" w:themeColor="text1" w:themeTint="BF"/>
    </w:rPr>
  </w:style>
  <w:style w:type="paragraph" w:styleId="ListParagraph">
    <w:name w:val="List Paragraph"/>
    <w:basedOn w:val="Normal"/>
    <w:uiPriority w:val="34"/>
    <w:qFormat/>
    <w:rsid w:val="00DB74F7"/>
    <w:pPr>
      <w:ind w:left="720"/>
      <w:contextualSpacing/>
    </w:pPr>
  </w:style>
  <w:style w:type="character" w:styleId="IntenseEmphasis">
    <w:name w:val="Intense Emphasis"/>
    <w:basedOn w:val="DefaultParagraphFont"/>
    <w:uiPriority w:val="21"/>
    <w:qFormat/>
    <w:rsid w:val="00DB74F7"/>
    <w:rPr>
      <w:i/>
      <w:iCs/>
      <w:color w:val="2E74B5" w:themeColor="accent1" w:themeShade="BF"/>
    </w:rPr>
  </w:style>
  <w:style w:type="paragraph" w:styleId="IntenseQuote">
    <w:name w:val="Intense Quote"/>
    <w:basedOn w:val="Normal"/>
    <w:next w:val="Normal"/>
    <w:link w:val="IntenseQuoteChar"/>
    <w:uiPriority w:val="30"/>
    <w:qFormat/>
    <w:rsid w:val="00DB74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74F7"/>
    <w:rPr>
      <w:i/>
      <w:iCs/>
      <w:color w:val="2E74B5" w:themeColor="accent1" w:themeShade="BF"/>
    </w:rPr>
  </w:style>
  <w:style w:type="character" w:styleId="IntenseReference">
    <w:name w:val="Intense Reference"/>
    <w:basedOn w:val="DefaultParagraphFont"/>
    <w:uiPriority w:val="32"/>
    <w:qFormat/>
    <w:rsid w:val="00DB74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4192</Characters>
  <Application>Microsoft Office Word</Application>
  <DocSecurity>0</DocSecurity>
  <Lines>80</Lines>
  <Paragraphs>43</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