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A11E" w14:textId="77777777" w:rsidR="00A43744" w:rsidRPr="00A43744" w:rsidRDefault="00A43744">
      <w:pPr>
        <w:rPr>
          <w:b/>
        </w:rPr>
      </w:pPr>
      <w:r w:rsidRPr="00A43744">
        <w:rPr>
          <w:b/>
        </w:rPr>
        <w:t>PROPHET - ( prophetes, Strong's G4396 )</w:t>
      </w:r>
    </w:p>
    <w:p w14:paraId="5CBE72A7" w14:textId="77777777" w:rsidR="00A43744" w:rsidRDefault="00A43744">
      <w:r w:rsidRPr="00A43744">
        <w:rPr>
          <w:b/>
        </w:rPr>
        <w:t>Summary:</w:t>
      </w:r>
    </w:p>
    <w:p w14:paraId="588531FE" w14:textId="77777777" w:rsidR="00A43744" w:rsidRDefault="00A43744">
      <w:r>
        <w:t>In Matthew 21:46, the crowd regards Jesus as a "prophet," acknowledging Him as a divinely sent spokesman who speaks God's truth with power and authority. While accurate in recognizing His prophetic role, their estimation falls short of His full identity as the Son of God and Messiah, yet it reflects the public perception of His authoritative ministry and fearless confrontation of the religious establishment.</w:t>
      </w:r>
    </w:p>
    <w:p w14:paraId="6FD327CA" w14:textId="77777777" w:rsidR="00A43744" w:rsidRDefault="00A43744"/>
    <w:p w14:paraId="30773330" w14:textId="77777777" w:rsidR="00A43744" w:rsidRDefault="00A43744">
      <w:r w:rsidRPr="00A43744">
        <w:rPr>
          <w:b/>
        </w:rPr>
        <w:t>Full Study:</w:t>
      </w:r>
    </w:p>
    <w:p w14:paraId="043CF69E" w14:textId="77777777" w:rsidR="00A43744" w:rsidRDefault="00A43744"/>
    <w:p w14:paraId="3E5F7AB1" w14:textId="77777777" w:rsidR="00A43744" w:rsidRPr="00A43744" w:rsidRDefault="00A43744">
      <w:pPr>
        <w:rPr>
          <w:b/>
        </w:rPr>
      </w:pPr>
      <w:r w:rsidRPr="00A43744">
        <w:rPr>
          <w:b/>
        </w:rPr>
        <w:t>1. Word Picture / Background</w:t>
      </w:r>
    </w:p>
    <w:p w14:paraId="3CD6A59B" w14:textId="77777777" w:rsidR="00A43744" w:rsidRDefault="00A43744">
      <w:r>
        <w:t>• Composed of two parts: pro (forth, out, or before) and phemi (to speak).</w:t>
      </w:r>
    </w:p>
    <w:p w14:paraId="2AA66728" w14:textId="77777777" w:rsidR="00A43744" w:rsidRDefault="00A43744">
      <w:r>
        <w:t>• Literally means "one who speaks forth" or "one who declares the message of another."</w:t>
      </w:r>
    </w:p>
    <w:p w14:paraId="393D73BB" w14:textId="77777777" w:rsidR="00A43744" w:rsidRDefault="00A43744">
      <w:r>
        <w:t>• In the classical and biblical world, a prophetes was not merely someone who predicted future events (though foretelling was sometimes included), but primarily a forth-teller—a spokesperson for God who proclaimed His will, holiness, and truth directly to the people.</w:t>
      </w:r>
    </w:p>
    <w:p w14:paraId="2A2EBA63" w14:textId="77777777" w:rsidR="00A43744" w:rsidRDefault="00A43744">
      <w:r>
        <w:t>• In the first-century Jewish mindset, the prophetic voice was viewed as having been largely absent or dormant for centuries, making the appearance of a powerful prophetic figure a significant indicator of God's active visitation among His people.</w:t>
      </w:r>
    </w:p>
    <w:p w14:paraId="702E5BEF" w14:textId="77777777" w:rsidR="00A43744" w:rsidRDefault="00A43744"/>
    <w:p w14:paraId="6AD1FBFA" w14:textId="77777777" w:rsidR="00A43744" w:rsidRPr="00A43744" w:rsidRDefault="00A43744">
      <w:pPr>
        <w:rPr>
          <w:b/>
        </w:rPr>
      </w:pPr>
      <w:r w:rsidRPr="00A43744">
        <w:rPr>
          <w:b/>
        </w:rPr>
        <w:t>2. Meaning / Lexical Definition</w:t>
      </w:r>
    </w:p>
    <w:p w14:paraId="1C24BE10" w14:textId="77777777" w:rsidR="00A43744" w:rsidRDefault="00A43744">
      <w:r>
        <w:t>• Refers to an inspired speaker who holds a divine commission to deliver God's message to humanity.</w:t>
      </w:r>
    </w:p>
    <w:p w14:paraId="29C7DBC7" w14:textId="77777777" w:rsidR="00A43744" w:rsidRDefault="00A43744">
      <w:r>
        <w:t>• Encompasses the dual function of calling people back to covenant faithfulness through moral and spiritual truth, and occasionally revealing future divine actions.</w:t>
      </w:r>
    </w:p>
    <w:p w14:paraId="5F474347" w14:textId="77777777" w:rsidR="00A43744" w:rsidRDefault="00A43744">
      <w:r>
        <w:t>• Highlights the immediate authority of the message; to reject the prophet is to reject the God who sent him.</w:t>
      </w:r>
    </w:p>
    <w:p w14:paraId="5A609D19" w14:textId="77777777" w:rsidR="00A43744" w:rsidRDefault="00A43744"/>
    <w:p w14:paraId="52E21409" w14:textId="77777777" w:rsidR="00A43744" w:rsidRPr="00A43744" w:rsidRDefault="00A43744">
      <w:pPr>
        <w:rPr>
          <w:b/>
        </w:rPr>
      </w:pPr>
      <w:r w:rsidRPr="00A43744">
        <w:rPr>
          <w:b/>
        </w:rPr>
        <w:t>3. Usage and Word Pictures</w:t>
      </w:r>
    </w:p>
    <w:p w14:paraId="74F1493E" w14:textId="77777777" w:rsidR="00A43744" w:rsidRDefault="00A43744">
      <w:r>
        <w:t>• Often contrasted with false prophets who speak from their own imagination rather than from divine revelation.</w:t>
      </w:r>
    </w:p>
    <w:p w14:paraId="2BE54F2E" w14:textId="77777777" w:rsidR="00A43744" w:rsidRDefault="00A43744">
      <w:r>
        <w:t>• Associated with boldness, suffering, and rejection, as true spokesmen for God frequently challenged corrupt political and religious systems.</w:t>
      </w:r>
    </w:p>
    <w:p w14:paraId="1289C3C7" w14:textId="77777777" w:rsidR="00A43744" w:rsidRDefault="00A43744">
      <w:r>
        <w:t>• Used broadly in the Gospels to describe Jesus' public reputation as a teacher and miracle worker whose words carried the weight of heaven.</w:t>
      </w:r>
    </w:p>
    <w:p w14:paraId="0AB23546" w14:textId="77777777" w:rsidR="00A43744" w:rsidRDefault="00A43744"/>
    <w:p w14:paraId="27962A62" w14:textId="77777777" w:rsidR="00A43744" w:rsidRPr="00A43744" w:rsidRDefault="00A43744">
      <w:pPr>
        <w:rPr>
          <w:b/>
        </w:rPr>
      </w:pPr>
      <w:r w:rsidRPr="00A43744">
        <w:rPr>
          <w:b/>
        </w:rPr>
        <w:t>4. Theological Implications</w:t>
      </w:r>
    </w:p>
    <w:p w14:paraId="503E382A" w14:textId="77777777" w:rsidR="00A43744" w:rsidRDefault="00A43744">
      <w:r>
        <w:t>• Establishes continuity between the Old Testament prophetic tradition and the ministry of Jesus, who stands as the ultimate and final Prophet promised by Moses (Deuteronomy 18:15).</w:t>
      </w:r>
    </w:p>
    <w:p w14:paraId="68D9DC49" w14:textId="77777777" w:rsidR="00A43744" w:rsidRDefault="00A43744">
      <w:r>
        <w:t>• Highlights the revelatory nature of God; He does not leave humanity in darkness but actively speaks through appointed instruments.</w:t>
      </w:r>
    </w:p>
    <w:p w14:paraId="4B2059FB" w14:textId="77777777" w:rsidR="00A43744" w:rsidRDefault="00A43744">
      <w:r>
        <w:t>• Reminds believers that divine truth confronts sin, calls for repentance, and demands a response.</w:t>
      </w:r>
    </w:p>
    <w:p w14:paraId="415B3A81" w14:textId="77777777" w:rsidR="00A43744" w:rsidRDefault="00A43744"/>
    <w:p w14:paraId="2CBD4F76" w14:textId="77777777" w:rsidR="00A43744" w:rsidRPr="00A43744" w:rsidRDefault="00A43744">
      <w:pPr>
        <w:rPr>
          <w:b/>
        </w:rPr>
      </w:pPr>
      <w:r w:rsidRPr="00A43744">
        <w:rPr>
          <w:b/>
        </w:rPr>
        <w:t>5. Contextual Nuance in the Passage</w:t>
      </w:r>
    </w:p>
    <w:p w14:paraId="5394F341" w14:textId="77777777" w:rsidR="00A43744" w:rsidRDefault="00A43744">
      <w:r>
        <w:t>• In Matthew 21:46, the chief priests and Pharisees sought to lay hands on Jesus, but they feared the multitudes because the crowds took Him for a prophet.</w:t>
      </w:r>
    </w:p>
    <w:p w14:paraId="7BD0B130" w14:textId="77777777" w:rsidR="00A43744" w:rsidRDefault="00A43744">
      <w:r>
        <w:t>• Here, "prophet" serves as a protective shield for Jesus among the common people, who recognized the authenticity of His authority over against the corrupt temple hierarchy.</w:t>
      </w:r>
    </w:p>
    <w:p w14:paraId="49602A4A" w14:textId="77777777" w:rsidR="00A43744" w:rsidRDefault="00A43744">
      <w:r>
        <w:t>• The designation is politically and religiously charged; the leaders recognized the crowd's high regard for Jesus as a divine spokesman, which restrained their immediate murderous intentions.</w:t>
      </w:r>
    </w:p>
    <w:p w14:paraId="73C6C050" w14:textId="77777777" w:rsidR="00A43744" w:rsidRDefault="00A43744"/>
    <w:p w14:paraId="0AFE9175" w14:textId="77777777" w:rsidR="00A43744" w:rsidRPr="00A43744" w:rsidRDefault="00A43744">
      <w:pPr>
        <w:rPr>
          <w:b/>
        </w:rPr>
      </w:pPr>
      <w:r w:rsidRPr="00A43744">
        <w:rPr>
          <w:b/>
        </w:rPr>
        <w:t>6. Key Uses in Other Verses (NKJV)</w:t>
      </w:r>
    </w:p>
    <w:p w14:paraId="6499A4DE" w14:textId="77777777" w:rsidR="00A43744" w:rsidRDefault="00A43744">
      <w:r>
        <w:t>• Matthew 13:57 - "A prophet is not without honor except in his own country and in his own house."</w:t>
      </w:r>
    </w:p>
    <w:p w14:paraId="1F1D7CA1" w14:textId="77777777" w:rsidR="00A43744" w:rsidRDefault="00A43744">
      <w:r>
        <w:t>• Matthew 16:14 - "Some say John the Baptist, some Elijah, and others Jeremiah, or one of the prophets."</w:t>
      </w:r>
    </w:p>
    <w:p w14:paraId="24956851" w14:textId="77777777" w:rsidR="00A43744" w:rsidRDefault="00A43744">
      <w:r>
        <w:t>• Luke 24:19 - "And He said to them, 'What things?' So they said to Him, 'The things concerning Jesus of Nazareth, who was a Prophet mighty in deed and word before God and all the people.'"</w:t>
      </w:r>
    </w:p>
    <w:p w14:paraId="4725FB01" w14:textId="77777777" w:rsidR="00A43744" w:rsidRDefault="00A43744">
      <w:r>
        <w:t>• John 4:19 - "The woman said to Him, 'Sir, I perceive that You are a prophet.'"</w:t>
      </w:r>
    </w:p>
    <w:p w14:paraId="37C11472" w14:textId="77777777" w:rsidR="00A43744" w:rsidRDefault="00A43744">
      <w:r>
        <w:t>• Acts 3:22 - "For Moses truly said to the fathers, 'The LORD your God will raise up for you a Prophet like me from your brethren. Him you shall hear in all things, whatever He says to you.'"</w:t>
      </w:r>
    </w:p>
    <w:p w14:paraId="20F042C7" w14:textId="77777777" w:rsidR="00A43744" w:rsidRDefault="00A43744"/>
    <w:p w14:paraId="44623E1E" w14:textId="77777777" w:rsidR="00A43744" w:rsidRPr="00A43744" w:rsidRDefault="00A43744">
      <w:pPr>
        <w:rPr>
          <w:b/>
        </w:rPr>
      </w:pPr>
      <w:r w:rsidRPr="00A43744">
        <w:rPr>
          <w:b/>
        </w:rPr>
        <w:t>7. Other Relevant Insights</w:t>
      </w:r>
    </w:p>
    <w:p w14:paraId="0109A477" w14:textId="77777777" w:rsidR="00A43744" w:rsidRDefault="00A43744">
      <w:r>
        <w:t>• The crowd's identification of Jesus as a prophet was true, but incomplete. They viewed Him through the lens of Israel's past deliverers, failing yet to fully grasp His divine sonship until after the resurrection.</w:t>
      </w:r>
    </w:p>
    <w:p w14:paraId="266EA53B" w14:textId="77777777" w:rsidR="00A43744" w:rsidRDefault="00A43744">
      <w:r>
        <w:t>• True prophecy always centers on turning hearts back to God, aligning human behavior with divine reality, and pointing ultimately to the person and work of Jesus Christ.</w:t>
      </w:r>
    </w:p>
    <w:p w14:paraId="1DAADA3F" w14:textId="77777777" w:rsidR="00A43744" w:rsidRDefault="00A43744"/>
    <w:p w14:paraId="5440C9A8" w14:textId="77777777" w:rsidR="00A43744" w:rsidRPr="00A43744" w:rsidRDefault="00A43744">
      <w:pPr>
        <w:rPr>
          <w:b/>
        </w:rPr>
      </w:pPr>
      <w:r w:rsidRPr="00A43744">
        <w:rPr>
          <w:b/>
        </w:rPr>
        <w:t>References</w:t>
      </w:r>
    </w:p>
    <w:p w14:paraId="10DFE7C5" w14:textId="77777777" w:rsidR="00A43744" w:rsidRDefault="00A43744">
      <w:r>
        <w:t>BDAG, 3rd edition</w:t>
      </w:r>
    </w:p>
    <w:p w14:paraId="26C1EE2F" w14:textId="77777777" w:rsidR="00A43744" w:rsidRDefault="00A43744">
      <w:r>
        <w:t>TDNT, Vol. 6</w:t>
      </w:r>
    </w:p>
    <w:p w14:paraId="0F5BB5CA" w14:textId="77777777" w:rsidR="00A43744" w:rsidRDefault="00A43744">
      <w:r>
        <w:t>NIDNTTE, Vol. 3</w:t>
      </w:r>
    </w:p>
    <w:p w14:paraId="2C105E01" w14:textId="77777777" w:rsidR="00A43744" w:rsidRDefault="00A43744">
      <w:r>
        <w:t>Vine's Expository Dictionary</w:t>
      </w:r>
    </w:p>
    <w:p w14:paraId="602C883D" w14:textId="0AF3230F" w:rsidR="004C5552" w:rsidRDefault="00A43744">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7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374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45C0"/>
  <w15:chartTrackingRefBased/>
  <w15:docId w15:val="{117D4A43-7807-4584-A505-517E971CA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3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3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744"/>
    <w:rPr>
      <w:rFonts w:eastAsiaTheme="majorEastAsia" w:cstheme="majorBidi"/>
      <w:color w:val="272727" w:themeColor="text1" w:themeTint="D8"/>
    </w:rPr>
  </w:style>
  <w:style w:type="paragraph" w:styleId="Title">
    <w:name w:val="Title"/>
    <w:basedOn w:val="Normal"/>
    <w:next w:val="Normal"/>
    <w:link w:val="TitleChar"/>
    <w:uiPriority w:val="10"/>
    <w:qFormat/>
    <w:rsid w:val="00A43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744"/>
    <w:pPr>
      <w:spacing w:before="160"/>
      <w:jc w:val="center"/>
    </w:pPr>
    <w:rPr>
      <w:i/>
      <w:iCs/>
      <w:color w:val="404040" w:themeColor="text1" w:themeTint="BF"/>
    </w:rPr>
  </w:style>
  <w:style w:type="character" w:customStyle="1" w:styleId="QuoteChar">
    <w:name w:val="Quote Char"/>
    <w:basedOn w:val="DefaultParagraphFont"/>
    <w:link w:val="Quote"/>
    <w:uiPriority w:val="29"/>
    <w:rsid w:val="00A43744"/>
    <w:rPr>
      <w:i/>
      <w:iCs/>
      <w:color w:val="404040" w:themeColor="text1" w:themeTint="BF"/>
    </w:rPr>
  </w:style>
  <w:style w:type="paragraph" w:styleId="ListParagraph">
    <w:name w:val="List Paragraph"/>
    <w:basedOn w:val="Normal"/>
    <w:uiPriority w:val="34"/>
    <w:qFormat/>
    <w:rsid w:val="00A43744"/>
    <w:pPr>
      <w:ind w:left="720"/>
      <w:contextualSpacing/>
    </w:pPr>
  </w:style>
  <w:style w:type="character" w:styleId="IntenseEmphasis">
    <w:name w:val="Intense Emphasis"/>
    <w:basedOn w:val="DefaultParagraphFont"/>
    <w:uiPriority w:val="21"/>
    <w:qFormat/>
    <w:rsid w:val="00A43744"/>
    <w:rPr>
      <w:i/>
      <w:iCs/>
      <w:color w:val="2E74B5" w:themeColor="accent1" w:themeShade="BF"/>
    </w:rPr>
  </w:style>
  <w:style w:type="paragraph" w:styleId="IntenseQuote">
    <w:name w:val="Intense Quote"/>
    <w:basedOn w:val="Normal"/>
    <w:next w:val="Normal"/>
    <w:link w:val="IntenseQuoteChar"/>
    <w:uiPriority w:val="30"/>
    <w:qFormat/>
    <w:rsid w:val="00A437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3744"/>
    <w:rPr>
      <w:i/>
      <w:iCs/>
      <w:color w:val="2E74B5" w:themeColor="accent1" w:themeShade="BF"/>
    </w:rPr>
  </w:style>
  <w:style w:type="character" w:styleId="IntenseReference">
    <w:name w:val="Intense Reference"/>
    <w:basedOn w:val="DefaultParagraphFont"/>
    <w:uiPriority w:val="32"/>
    <w:qFormat/>
    <w:rsid w:val="00A437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3578</Characters>
  <Application>Microsoft Office Word</Application>
  <DocSecurity>0</DocSecurity>
  <Lines>68</Lines>
  <Paragraphs>37</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